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7D971252" w:rsidR="00CB3BA7" w:rsidRDefault="00560A17" w:rsidP="00DE6895">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A11D18">
        <w:rPr>
          <w:rFonts w:eastAsia="Times New Roman" w:cs="Times New Roman"/>
          <w:b/>
          <w:color w:val="2B34AB"/>
          <w:sz w:val="56"/>
          <w:szCs w:val="56"/>
        </w:rPr>
        <w:t>August</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635FC2">
        <w:rPr>
          <w:rFonts w:eastAsia="Times New Roman" w:cs="Times New Roman"/>
          <w:b/>
          <w:color w:val="2B34AB"/>
          <w:sz w:val="56"/>
          <w:szCs w:val="56"/>
        </w:rPr>
        <w:t>2</w:t>
      </w:r>
      <w:r w:rsidR="00DE6895">
        <w:rPr>
          <w:rFonts w:eastAsia="Times New Roman" w:cs="Times New Roman"/>
          <w:b/>
          <w:color w:val="2B34AB"/>
          <w:sz w:val="56"/>
          <w:szCs w:val="56"/>
        </w:rPr>
        <w:tab/>
      </w:r>
    </w:p>
    <w:sdt>
      <w:sdtPr>
        <w:rPr>
          <w:noProof w:val="0"/>
        </w:rPr>
        <w:id w:val="-1298292571"/>
        <w:docPartObj>
          <w:docPartGallery w:val="Table of Contents"/>
          <w:docPartUnique/>
        </w:docPartObj>
      </w:sdtPr>
      <w:sdtEndPr/>
      <w:sdtContent>
        <w:p w14:paraId="504923FB" w14:textId="77777777" w:rsidR="009373DF" w:rsidRDefault="00CD3358">
          <w:pPr>
            <w:pStyle w:val="TOC1"/>
            <w:tabs>
              <w:tab w:val="right" w:pos="9206"/>
            </w:tabs>
          </w:pPr>
          <w:r>
            <w:rPr>
              <w:noProof w:val="0"/>
            </w:rPr>
            <w:t xml:space="preserve">   </w:t>
          </w:r>
          <w:r w:rsidR="00641D2A">
            <w:rPr>
              <w:noProof w:val="0"/>
            </w:rPr>
            <w:t xml:space="preserve"> </w:t>
          </w:r>
          <w:r w:rsidR="00422545">
            <w:rPr>
              <w:noProof w:val="0"/>
            </w:rPr>
            <w:t xml:space="preserve">        </w:t>
          </w:r>
          <w:r w:rsidR="003C0EE4">
            <w:rPr>
              <w:noProof w:val="0"/>
            </w:rPr>
            <w:t xml:space="preserve"> </w:t>
          </w:r>
          <w:r w:rsidR="00560A17">
            <w:fldChar w:fldCharType="begin"/>
          </w:r>
          <w:r w:rsidR="00560A17">
            <w:instrText xml:space="preserve"> TOC \h \u \z </w:instrText>
          </w:r>
          <w:r w:rsidR="00560A17">
            <w:fldChar w:fldCharType="separate"/>
          </w:r>
        </w:p>
        <w:p w14:paraId="20F62329" w14:textId="2512580F" w:rsidR="009373DF" w:rsidRDefault="009373DF">
          <w:pPr>
            <w:pStyle w:val="TOC1"/>
            <w:tabs>
              <w:tab w:val="right" w:pos="9206"/>
            </w:tabs>
            <w:rPr>
              <w:rFonts w:asciiTheme="minorHAnsi" w:eastAsiaTheme="minorEastAsia" w:hAnsiTheme="minorHAnsi" w:cstheme="minorBidi"/>
              <w:sz w:val="22"/>
              <w:lang w:eastAsia="en-US"/>
            </w:rPr>
          </w:pPr>
          <w:hyperlink w:anchor="_Toc113403627" w:history="1">
            <w:r w:rsidRPr="00921773">
              <w:rPr>
                <w:rStyle w:val="Hyperlink"/>
                <w:rFonts w:eastAsia="Times New Roman" w:cs="Times New Roman"/>
                <w:b/>
              </w:rPr>
              <w:t>Highlights</w:t>
            </w:r>
            <w:r>
              <w:rPr>
                <w:webHidden/>
              </w:rPr>
              <w:tab/>
            </w:r>
            <w:r>
              <w:rPr>
                <w:webHidden/>
              </w:rPr>
              <w:fldChar w:fldCharType="begin"/>
            </w:r>
            <w:r>
              <w:rPr>
                <w:webHidden/>
              </w:rPr>
              <w:instrText xml:space="preserve"> PAGEREF _Toc113403627 \h </w:instrText>
            </w:r>
            <w:r>
              <w:rPr>
                <w:webHidden/>
              </w:rPr>
            </w:r>
            <w:r>
              <w:rPr>
                <w:webHidden/>
              </w:rPr>
              <w:fldChar w:fldCharType="separate"/>
            </w:r>
            <w:r>
              <w:rPr>
                <w:webHidden/>
              </w:rPr>
              <w:t>3</w:t>
            </w:r>
            <w:r>
              <w:rPr>
                <w:webHidden/>
              </w:rPr>
              <w:fldChar w:fldCharType="end"/>
            </w:r>
          </w:hyperlink>
        </w:p>
        <w:p w14:paraId="1DAFA09B" w14:textId="028BFD59" w:rsidR="009373DF" w:rsidRDefault="009373DF">
          <w:pPr>
            <w:pStyle w:val="TOC2"/>
            <w:rPr>
              <w:rFonts w:asciiTheme="minorHAnsi" w:eastAsiaTheme="minorEastAsia" w:hAnsiTheme="minorHAnsi" w:cstheme="minorBidi"/>
              <w:noProof/>
              <w:sz w:val="22"/>
              <w:lang w:eastAsia="en-US"/>
            </w:rPr>
          </w:pPr>
          <w:hyperlink w:anchor="_Toc113403628" w:history="1">
            <w:r w:rsidRPr="00921773">
              <w:rPr>
                <w:rStyle w:val="Hyperlink"/>
                <w:noProof/>
              </w:rPr>
              <w:t>Announcement on ICSA Election Results: 2023 President-Elect and Board of Directors (2023 – 2025)</w:t>
            </w:r>
            <w:r>
              <w:rPr>
                <w:noProof/>
                <w:webHidden/>
              </w:rPr>
              <w:tab/>
            </w:r>
            <w:r>
              <w:rPr>
                <w:noProof/>
                <w:webHidden/>
              </w:rPr>
              <w:fldChar w:fldCharType="begin"/>
            </w:r>
            <w:r>
              <w:rPr>
                <w:noProof/>
                <w:webHidden/>
              </w:rPr>
              <w:instrText xml:space="preserve"> PAGEREF _Toc113403628 \h </w:instrText>
            </w:r>
            <w:r>
              <w:rPr>
                <w:noProof/>
                <w:webHidden/>
              </w:rPr>
            </w:r>
            <w:r>
              <w:rPr>
                <w:noProof/>
                <w:webHidden/>
              </w:rPr>
              <w:fldChar w:fldCharType="separate"/>
            </w:r>
            <w:r>
              <w:rPr>
                <w:noProof/>
                <w:webHidden/>
              </w:rPr>
              <w:t>3</w:t>
            </w:r>
            <w:r>
              <w:rPr>
                <w:noProof/>
                <w:webHidden/>
              </w:rPr>
              <w:fldChar w:fldCharType="end"/>
            </w:r>
          </w:hyperlink>
        </w:p>
        <w:p w14:paraId="75B12370" w14:textId="14CCD6A5" w:rsidR="009373DF" w:rsidRDefault="009373DF">
          <w:pPr>
            <w:pStyle w:val="TOC3"/>
            <w:tabs>
              <w:tab w:val="right" w:pos="9206"/>
            </w:tabs>
            <w:rPr>
              <w:rFonts w:asciiTheme="minorHAnsi" w:eastAsiaTheme="minorEastAsia" w:hAnsiTheme="minorHAnsi" w:cstheme="minorBidi"/>
              <w:noProof/>
              <w:sz w:val="22"/>
              <w:lang w:eastAsia="en-US"/>
            </w:rPr>
          </w:pPr>
          <w:hyperlink w:anchor="_Toc113403629" w:history="1">
            <w:r w:rsidRPr="00921773">
              <w:rPr>
                <w:rStyle w:val="Hyperlink"/>
                <w:noProof/>
              </w:rPr>
              <w:t>2023 President-Elect</w:t>
            </w:r>
            <w:r>
              <w:rPr>
                <w:noProof/>
                <w:webHidden/>
              </w:rPr>
              <w:tab/>
            </w:r>
            <w:r>
              <w:rPr>
                <w:noProof/>
                <w:webHidden/>
              </w:rPr>
              <w:fldChar w:fldCharType="begin"/>
            </w:r>
            <w:r>
              <w:rPr>
                <w:noProof/>
                <w:webHidden/>
              </w:rPr>
              <w:instrText xml:space="preserve"> PAGEREF _Toc113403629 \h </w:instrText>
            </w:r>
            <w:r>
              <w:rPr>
                <w:noProof/>
                <w:webHidden/>
              </w:rPr>
            </w:r>
            <w:r>
              <w:rPr>
                <w:noProof/>
                <w:webHidden/>
              </w:rPr>
              <w:fldChar w:fldCharType="separate"/>
            </w:r>
            <w:r>
              <w:rPr>
                <w:noProof/>
                <w:webHidden/>
              </w:rPr>
              <w:t>3</w:t>
            </w:r>
            <w:r>
              <w:rPr>
                <w:noProof/>
                <w:webHidden/>
              </w:rPr>
              <w:fldChar w:fldCharType="end"/>
            </w:r>
          </w:hyperlink>
        </w:p>
        <w:p w14:paraId="27A96451" w14:textId="7106D705" w:rsidR="009373DF" w:rsidRDefault="009373DF">
          <w:pPr>
            <w:pStyle w:val="TOC3"/>
            <w:tabs>
              <w:tab w:val="right" w:pos="9206"/>
            </w:tabs>
            <w:rPr>
              <w:rFonts w:asciiTheme="minorHAnsi" w:eastAsiaTheme="minorEastAsia" w:hAnsiTheme="minorHAnsi" w:cstheme="minorBidi"/>
              <w:noProof/>
              <w:sz w:val="22"/>
              <w:lang w:eastAsia="en-US"/>
            </w:rPr>
          </w:pPr>
          <w:hyperlink w:anchor="_Toc113403630" w:history="1">
            <w:r w:rsidRPr="00921773">
              <w:rPr>
                <w:rStyle w:val="Hyperlink"/>
                <w:noProof/>
              </w:rPr>
              <w:t>2023-2025 Board of Directors (sorted by the last name)</w:t>
            </w:r>
            <w:r>
              <w:rPr>
                <w:noProof/>
                <w:webHidden/>
              </w:rPr>
              <w:tab/>
            </w:r>
            <w:r>
              <w:rPr>
                <w:noProof/>
                <w:webHidden/>
              </w:rPr>
              <w:fldChar w:fldCharType="begin"/>
            </w:r>
            <w:r>
              <w:rPr>
                <w:noProof/>
                <w:webHidden/>
              </w:rPr>
              <w:instrText xml:space="preserve"> PAGEREF _Toc113403630 \h </w:instrText>
            </w:r>
            <w:r>
              <w:rPr>
                <w:noProof/>
                <w:webHidden/>
              </w:rPr>
            </w:r>
            <w:r>
              <w:rPr>
                <w:noProof/>
                <w:webHidden/>
              </w:rPr>
              <w:fldChar w:fldCharType="separate"/>
            </w:r>
            <w:r>
              <w:rPr>
                <w:noProof/>
                <w:webHidden/>
              </w:rPr>
              <w:t>3</w:t>
            </w:r>
            <w:r>
              <w:rPr>
                <w:noProof/>
                <w:webHidden/>
              </w:rPr>
              <w:fldChar w:fldCharType="end"/>
            </w:r>
          </w:hyperlink>
        </w:p>
        <w:p w14:paraId="287A4F2B" w14:textId="36469425" w:rsidR="009373DF" w:rsidRDefault="009373DF">
          <w:pPr>
            <w:pStyle w:val="TOC2"/>
            <w:rPr>
              <w:rFonts w:asciiTheme="minorHAnsi" w:eastAsiaTheme="minorEastAsia" w:hAnsiTheme="minorHAnsi" w:cstheme="minorBidi"/>
              <w:noProof/>
              <w:sz w:val="22"/>
              <w:lang w:eastAsia="en-US"/>
            </w:rPr>
          </w:pPr>
          <w:hyperlink w:anchor="_Toc113403631" w:history="1">
            <w:r w:rsidRPr="00921773">
              <w:rPr>
                <w:rStyle w:val="Hyperlink"/>
                <w:noProof/>
              </w:rPr>
              <w:t>Congratulation to Song Xi Chen on Winning the 2022 Peter Hall Lecture Award</w:t>
            </w:r>
            <w:r>
              <w:rPr>
                <w:noProof/>
                <w:webHidden/>
              </w:rPr>
              <w:tab/>
            </w:r>
            <w:r>
              <w:rPr>
                <w:noProof/>
                <w:webHidden/>
              </w:rPr>
              <w:fldChar w:fldCharType="begin"/>
            </w:r>
            <w:r>
              <w:rPr>
                <w:noProof/>
                <w:webHidden/>
              </w:rPr>
              <w:instrText xml:space="preserve"> PAGEREF _Toc113403631 \h </w:instrText>
            </w:r>
            <w:r>
              <w:rPr>
                <w:noProof/>
                <w:webHidden/>
              </w:rPr>
            </w:r>
            <w:r>
              <w:rPr>
                <w:noProof/>
                <w:webHidden/>
              </w:rPr>
              <w:fldChar w:fldCharType="separate"/>
            </w:r>
            <w:r>
              <w:rPr>
                <w:noProof/>
                <w:webHidden/>
              </w:rPr>
              <w:t>4</w:t>
            </w:r>
            <w:r>
              <w:rPr>
                <w:noProof/>
                <w:webHidden/>
              </w:rPr>
              <w:fldChar w:fldCharType="end"/>
            </w:r>
          </w:hyperlink>
        </w:p>
        <w:p w14:paraId="773BF2FE" w14:textId="1BF798C5" w:rsidR="009373DF" w:rsidRDefault="009373DF">
          <w:pPr>
            <w:pStyle w:val="TOC2"/>
            <w:rPr>
              <w:rFonts w:asciiTheme="minorHAnsi" w:eastAsiaTheme="minorEastAsia" w:hAnsiTheme="minorHAnsi" w:cstheme="minorBidi"/>
              <w:noProof/>
              <w:sz w:val="22"/>
              <w:lang w:eastAsia="en-US"/>
            </w:rPr>
          </w:pPr>
          <w:hyperlink w:anchor="_Toc113403632" w:history="1">
            <w:r w:rsidRPr="00921773">
              <w:rPr>
                <w:rStyle w:val="Hyperlink"/>
                <w:noProof/>
              </w:rPr>
              <w:t>Congratulation to ICSA Members on Winning 2022 JSM Awards</w:t>
            </w:r>
            <w:r>
              <w:rPr>
                <w:noProof/>
                <w:webHidden/>
              </w:rPr>
              <w:tab/>
            </w:r>
            <w:r>
              <w:rPr>
                <w:noProof/>
                <w:webHidden/>
              </w:rPr>
              <w:fldChar w:fldCharType="begin"/>
            </w:r>
            <w:r>
              <w:rPr>
                <w:noProof/>
                <w:webHidden/>
              </w:rPr>
              <w:instrText xml:space="preserve"> PAGEREF _Toc113403632 \h </w:instrText>
            </w:r>
            <w:r>
              <w:rPr>
                <w:noProof/>
                <w:webHidden/>
              </w:rPr>
            </w:r>
            <w:r>
              <w:rPr>
                <w:noProof/>
                <w:webHidden/>
              </w:rPr>
              <w:fldChar w:fldCharType="separate"/>
            </w:r>
            <w:r>
              <w:rPr>
                <w:noProof/>
                <w:webHidden/>
              </w:rPr>
              <w:t>5</w:t>
            </w:r>
            <w:r>
              <w:rPr>
                <w:noProof/>
                <w:webHidden/>
              </w:rPr>
              <w:fldChar w:fldCharType="end"/>
            </w:r>
          </w:hyperlink>
        </w:p>
        <w:p w14:paraId="51E5FA53" w14:textId="128CE617" w:rsidR="009373DF" w:rsidRDefault="009373DF">
          <w:pPr>
            <w:pStyle w:val="TOC2"/>
            <w:rPr>
              <w:rFonts w:asciiTheme="minorHAnsi" w:eastAsiaTheme="minorEastAsia" w:hAnsiTheme="minorHAnsi" w:cstheme="minorBidi"/>
              <w:noProof/>
              <w:sz w:val="22"/>
              <w:lang w:eastAsia="en-US"/>
            </w:rPr>
          </w:pPr>
          <w:hyperlink w:anchor="_Toc113403633" w:history="1">
            <w:r w:rsidRPr="00921773">
              <w:rPr>
                <w:rStyle w:val="Hyperlink"/>
                <w:noProof/>
              </w:rPr>
              <w:t>Submit an Invited Session Proposal to 2023 Joint Statistical Meetings (JSM) through ICSA Sponsorship by September 8, 2022</w:t>
            </w:r>
            <w:r>
              <w:rPr>
                <w:noProof/>
                <w:webHidden/>
              </w:rPr>
              <w:tab/>
            </w:r>
            <w:r>
              <w:rPr>
                <w:noProof/>
                <w:webHidden/>
              </w:rPr>
              <w:fldChar w:fldCharType="begin"/>
            </w:r>
            <w:r>
              <w:rPr>
                <w:noProof/>
                <w:webHidden/>
              </w:rPr>
              <w:instrText xml:space="preserve"> PAGEREF _Toc113403633 \h </w:instrText>
            </w:r>
            <w:r>
              <w:rPr>
                <w:noProof/>
                <w:webHidden/>
              </w:rPr>
            </w:r>
            <w:r>
              <w:rPr>
                <w:noProof/>
                <w:webHidden/>
              </w:rPr>
              <w:fldChar w:fldCharType="separate"/>
            </w:r>
            <w:r>
              <w:rPr>
                <w:noProof/>
                <w:webHidden/>
              </w:rPr>
              <w:t>5</w:t>
            </w:r>
            <w:r>
              <w:rPr>
                <w:noProof/>
                <w:webHidden/>
              </w:rPr>
              <w:fldChar w:fldCharType="end"/>
            </w:r>
          </w:hyperlink>
        </w:p>
        <w:p w14:paraId="7EC12C52" w14:textId="56280C2A" w:rsidR="009373DF" w:rsidRDefault="009373DF">
          <w:pPr>
            <w:pStyle w:val="TOC2"/>
            <w:rPr>
              <w:rFonts w:asciiTheme="minorHAnsi" w:eastAsiaTheme="minorEastAsia" w:hAnsiTheme="minorHAnsi" w:cstheme="minorBidi"/>
              <w:noProof/>
              <w:sz w:val="22"/>
              <w:lang w:eastAsia="en-US"/>
            </w:rPr>
          </w:pPr>
          <w:hyperlink w:anchor="_Toc113403634" w:history="1">
            <w:r w:rsidRPr="00921773">
              <w:rPr>
                <w:rStyle w:val="Hyperlink"/>
                <w:noProof/>
              </w:rPr>
              <w:t>ICSA Midwest and NIC-ASA Joint Fall Meeting (October 5 – 6, 2022)</w:t>
            </w:r>
            <w:r>
              <w:rPr>
                <w:noProof/>
                <w:webHidden/>
              </w:rPr>
              <w:tab/>
            </w:r>
            <w:r>
              <w:rPr>
                <w:noProof/>
                <w:webHidden/>
              </w:rPr>
              <w:fldChar w:fldCharType="begin"/>
            </w:r>
            <w:r>
              <w:rPr>
                <w:noProof/>
                <w:webHidden/>
              </w:rPr>
              <w:instrText xml:space="preserve"> PAGEREF _Toc113403634 \h </w:instrText>
            </w:r>
            <w:r>
              <w:rPr>
                <w:noProof/>
                <w:webHidden/>
              </w:rPr>
            </w:r>
            <w:r>
              <w:rPr>
                <w:noProof/>
                <w:webHidden/>
              </w:rPr>
              <w:fldChar w:fldCharType="separate"/>
            </w:r>
            <w:r>
              <w:rPr>
                <w:noProof/>
                <w:webHidden/>
              </w:rPr>
              <w:t>6</w:t>
            </w:r>
            <w:r>
              <w:rPr>
                <w:noProof/>
                <w:webHidden/>
              </w:rPr>
              <w:fldChar w:fldCharType="end"/>
            </w:r>
          </w:hyperlink>
        </w:p>
        <w:p w14:paraId="53CE54C0" w14:textId="62FFF17C" w:rsidR="009373DF" w:rsidRDefault="009373DF">
          <w:pPr>
            <w:pStyle w:val="TOC2"/>
            <w:rPr>
              <w:rFonts w:asciiTheme="minorHAnsi" w:eastAsiaTheme="minorEastAsia" w:hAnsiTheme="minorHAnsi" w:cstheme="minorBidi"/>
              <w:noProof/>
              <w:sz w:val="22"/>
              <w:lang w:eastAsia="en-US"/>
            </w:rPr>
          </w:pPr>
          <w:hyperlink w:anchor="_Toc113403635" w:history="1">
            <w:r w:rsidRPr="00921773">
              <w:rPr>
                <w:rStyle w:val="Hyperlink"/>
                <w:noProof/>
              </w:rPr>
              <w:t>Taiwan Chapter Conference (December 15 – 16, 2022)</w:t>
            </w:r>
            <w:r>
              <w:rPr>
                <w:noProof/>
                <w:webHidden/>
              </w:rPr>
              <w:tab/>
            </w:r>
            <w:r>
              <w:rPr>
                <w:noProof/>
                <w:webHidden/>
              </w:rPr>
              <w:fldChar w:fldCharType="begin"/>
            </w:r>
            <w:r>
              <w:rPr>
                <w:noProof/>
                <w:webHidden/>
              </w:rPr>
              <w:instrText xml:space="preserve"> PAGEREF _Toc113403635 \h </w:instrText>
            </w:r>
            <w:r>
              <w:rPr>
                <w:noProof/>
                <w:webHidden/>
              </w:rPr>
            </w:r>
            <w:r>
              <w:rPr>
                <w:noProof/>
                <w:webHidden/>
              </w:rPr>
              <w:fldChar w:fldCharType="separate"/>
            </w:r>
            <w:r>
              <w:rPr>
                <w:noProof/>
                <w:webHidden/>
              </w:rPr>
              <w:t>7</w:t>
            </w:r>
            <w:r>
              <w:rPr>
                <w:noProof/>
                <w:webHidden/>
              </w:rPr>
              <w:fldChar w:fldCharType="end"/>
            </w:r>
          </w:hyperlink>
        </w:p>
        <w:p w14:paraId="2D963978" w14:textId="364423E0" w:rsidR="009373DF" w:rsidRDefault="009373DF">
          <w:pPr>
            <w:pStyle w:val="TOC2"/>
            <w:rPr>
              <w:rFonts w:asciiTheme="minorHAnsi" w:eastAsiaTheme="minorEastAsia" w:hAnsiTheme="minorHAnsi" w:cstheme="minorBidi"/>
              <w:noProof/>
              <w:sz w:val="22"/>
              <w:lang w:eastAsia="en-US"/>
            </w:rPr>
          </w:pPr>
          <w:hyperlink w:anchor="_Toc113403636" w:history="1">
            <w:r w:rsidRPr="00921773">
              <w:rPr>
                <w:rStyle w:val="Hyperlink"/>
                <w:noProof/>
              </w:rPr>
              <w:t>The 12th ICSA International Conference (Postponed to 2023)</w:t>
            </w:r>
            <w:r>
              <w:rPr>
                <w:noProof/>
                <w:webHidden/>
              </w:rPr>
              <w:tab/>
            </w:r>
            <w:r>
              <w:rPr>
                <w:noProof/>
                <w:webHidden/>
              </w:rPr>
              <w:fldChar w:fldCharType="begin"/>
            </w:r>
            <w:r>
              <w:rPr>
                <w:noProof/>
                <w:webHidden/>
              </w:rPr>
              <w:instrText xml:space="preserve"> PAGEREF _Toc113403636 \h </w:instrText>
            </w:r>
            <w:r>
              <w:rPr>
                <w:noProof/>
                <w:webHidden/>
              </w:rPr>
            </w:r>
            <w:r>
              <w:rPr>
                <w:noProof/>
                <w:webHidden/>
              </w:rPr>
              <w:fldChar w:fldCharType="separate"/>
            </w:r>
            <w:r>
              <w:rPr>
                <w:noProof/>
                <w:webHidden/>
              </w:rPr>
              <w:t>7</w:t>
            </w:r>
            <w:r>
              <w:rPr>
                <w:noProof/>
                <w:webHidden/>
              </w:rPr>
              <w:fldChar w:fldCharType="end"/>
            </w:r>
          </w:hyperlink>
        </w:p>
        <w:p w14:paraId="772783C3" w14:textId="430CC7C0" w:rsidR="009373DF" w:rsidRDefault="009373DF">
          <w:pPr>
            <w:pStyle w:val="TOC2"/>
            <w:rPr>
              <w:rFonts w:asciiTheme="minorHAnsi" w:eastAsiaTheme="minorEastAsia" w:hAnsiTheme="minorHAnsi" w:cstheme="minorBidi"/>
              <w:noProof/>
              <w:sz w:val="22"/>
              <w:lang w:eastAsia="en-US"/>
            </w:rPr>
          </w:pPr>
          <w:hyperlink w:anchor="_Toc113403637" w:history="1">
            <w:r w:rsidRPr="00921773">
              <w:rPr>
                <w:rStyle w:val="Hyperlink"/>
                <w:noProof/>
              </w:rPr>
              <w:t>ICSA 2023 Applied Statistics Symposium (June 11 – 14, 2023)</w:t>
            </w:r>
            <w:r>
              <w:rPr>
                <w:noProof/>
                <w:webHidden/>
              </w:rPr>
              <w:tab/>
            </w:r>
            <w:r>
              <w:rPr>
                <w:noProof/>
                <w:webHidden/>
              </w:rPr>
              <w:fldChar w:fldCharType="begin"/>
            </w:r>
            <w:r>
              <w:rPr>
                <w:noProof/>
                <w:webHidden/>
              </w:rPr>
              <w:instrText xml:space="preserve"> PAGEREF _Toc113403637 \h </w:instrText>
            </w:r>
            <w:r>
              <w:rPr>
                <w:noProof/>
                <w:webHidden/>
              </w:rPr>
            </w:r>
            <w:r>
              <w:rPr>
                <w:noProof/>
                <w:webHidden/>
              </w:rPr>
              <w:fldChar w:fldCharType="separate"/>
            </w:r>
            <w:r>
              <w:rPr>
                <w:noProof/>
                <w:webHidden/>
              </w:rPr>
              <w:t>7</w:t>
            </w:r>
            <w:r>
              <w:rPr>
                <w:noProof/>
                <w:webHidden/>
              </w:rPr>
              <w:fldChar w:fldCharType="end"/>
            </w:r>
          </w:hyperlink>
        </w:p>
        <w:p w14:paraId="41F6C182" w14:textId="500368AD" w:rsidR="009373DF" w:rsidRDefault="009373DF">
          <w:pPr>
            <w:pStyle w:val="TOC2"/>
            <w:rPr>
              <w:rFonts w:asciiTheme="minorHAnsi" w:eastAsiaTheme="minorEastAsia" w:hAnsiTheme="minorHAnsi" w:cstheme="minorBidi"/>
              <w:noProof/>
              <w:sz w:val="22"/>
              <w:lang w:eastAsia="en-US"/>
            </w:rPr>
          </w:pPr>
          <w:hyperlink w:anchor="_Toc113403638" w:history="1">
            <w:r w:rsidRPr="00921773">
              <w:rPr>
                <w:rStyle w:val="Hyperlink"/>
                <w:noProof/>
              </w:rPr>
              <w:t>ICSA 2023 China Conference (June 30 – July 3, 2023)</w:t>
            </w:r>
            <w:r>
              <w:rPr>
                <w:noProof/>
                <w:webHidden/>
              </w:rPr>
              <w:tab/>
            </w:r>
            <w:r>
              <w:rPr>
                <w:noProof/>
                <w:webHidden/>
              </w:rPr>
              <w:fldChar w:fldCharType="begin"/>
            </w:r>
            <w:r>
              <w:rPr>
                <w:noProof/>
                <w:webHidden/>
              </w:rPr>
              <w:instrText xml:space="preserve"> PAGEREF _Toc113403638 \h </w:instrText>
            </w:r>
            <w:r>
              <w:rPr>
                <w:noProof/>
                <w:webHidden/>
              </w:rPr>
            </w:r>
            <w:r>
              <w:rPr>
                <w:noProof/>
                <w:webHidden/>
              </w:rPr>
              <w:fldChar w:fldCharType="separate"/>
            </w:r>
            <w:r>
              <w:rPr>
                <w:noProof/>
                <w:webHidden/>
              </w:rPr>
              <w:t>7</w:t>
            </w:r>
            <w:r>
              <w:rPr>
                <w:noProof/>
                <w:webHidden/>
              </w:rPr>
              <w:fldChar w:fldCharType="end"/>
            </w:r>
          </w:hyperlink>
        </w:p>
        <w:p w14:paraId="326A60D5" w14:textId="05BC16C7" w:rsidR="009373DF" w:rsidRDefault="009373DF">
          <w:pPr>
            <w:pStyle w:val="TOC2"/>
            <w:rPr>
              <w:rFonts w:asciiTheme="minorHAnsi" w:eastAsiaTheme="minorEastAsia" w:hAnsiTheme="minorHAnsi" w:cstheme="minorBidi"/>
              <w:noProof/>
              <w:sz w:val="22"/>
              <w:lang w:eastAsia="en-US"/>
            </w:rPr>
          </w:pPr>
          <w:hyperlink w:anchor="_Toc113403639" w:history="1">
            <w:r w:rsidRPr="00921773">
              <w:rPr>
                <w:rStyle w:val="Hyperlink"/>
                <w:noProof/>
              </w:rPr>
              <w:t>2022 Statistics in Biosciences Best Paper Award</w:t>
            </w:r>
            <w:r>
              <w:rPr>
                <w:noProof/>
                <w:webHidden/>
              </w:rPr>
              <w:tab/>
            </w:r>
            <w:r>
              <w:rPr>
                <w:noProof/>
                <w:webHidden/>
              </w:rPr>
              <w:fldChar w:fldCharType="begin"/>
            </w:r>
            <w:r>
              <w:rPr>
                <w:noProof/>
                <w:webHidden/>
              </w:rPr>
              <w:instrText xml:space="preserve"> PAGEREF _Toc113403639 \h </w:instrText>
            </w:r>
            <w:r>
              <w:rPr>
                <w:noProof/>
                <w:webHidden/>
              </w:rPr>
            </w:r>
            <w:r>
              <w:rPr>
                <w:noProof/>
                <w:webHidden/>
              </w:rPr>
              <w:fldChar w:fldCharType="separate"/>
            </w:r>
            <w:r>
              <w:rPr>
                <w:noProof/>
                <w:webHidden/>
              </w:rPr>
              <w:t>7</w:t>
            </w:r>
            <w:r>
              <w:rPr>
                <w:noProof/>
                <w:webHidden/>
              </w:rPr>
              <w:fldChar w:fldCharType="end"/>
            </w:r>
          </w:hyperlink>
        </w:p>
        <w:p w14:paraId="3611A598" w14:textId="48906DD4" w:rsidR="009373DF" w:rsidRDefault="009373DF">
          <w:pPr>
            <w:pStyle w:val="TOC1"/>
            <w:tabs>
              <w:tab w:val="right" w:pos="9206"/>
            </w:tabs>
            <w:rPr>
              <w:rFonts w:asciiTheme="minorHAnsi" w:eastAsiaTheme="minorEastAsia" w:hAnsiTheme="minorHAnsi" w:cstheme="minorBidi"/>
              <w:sz w:val="22"/>
              <w:lang w:eastAsia="en-US"/>
            </w:rPr>
          </w:pPr>
          <w:hyperlink w:anchor="_Toc113403640" w:history="1">
            <w:r w:rsidRPr="00921773">
              <w:rPr>
                <w:rStyle w:val="Hyperlink"/>
                <w:rFonts w:eastAsia="Times New Roman" w:cs="Times New Roman"/>
                <w:b/>
              </w:rPr>
              <w:t>ICSA Springer Book Series in Statistics</w:t>
            </w:r>
            <w:r>
              <w:rPr>
                <w:webHidden/>
              </w:rPr>
              <w:tab/>
            </w:r>
            <w:r>
              <w:rPr>
                <w:webHidden/>
              </w:rPr>
              <w:fldChar w:fldCharType="begin"/>
            </w:r>
            <w:r>
              <w:rPr>
                <w:webHidden/>
              </w:rPr>
              <w:instrText xml:space="preserve"> PAGEREF _Toc113403640 \h </w:instrText>
            </w:r>
            <w:r>
              <w:rPr>
                <w:webHidden/>
              </w:rPr>
            </w:r>
            <w:r>
              <w:rPr>
                <w:webHidden/>
              </w:rPr>
              <w:fldChar w:fldCharType="separate"/>
            </w:r>
            <w:r>
              <w:rPr>
                <w:webHidden/>
              </w:rPr>
              <w:t>8</w:t>
            </w:r>
            <w:r>
              <w:rPr>
                <w:webHidden/>
              </w:rPr>
              <w:fldChar w:fldCharType="end"/>
            </w:r>
          </w:hyperlink>
        </w:p>
        <w:p w14:paraId="5E0A865E" w14:textId="53181D2D" w:rsidR="009373DF" w:rsidRDefault="009373DF">
          <w:pPr>
            <w:pStyle w:val="TOC1"/>
            <w:tabs>
              <w:tab w:val="right" w:pos="9206"/>
            </w:tabs>
            <w:rPr>
              <w:rFonts w:asciiTheme="minorHAnsi" w:eastAsiaTheme="minorEastAsia" w:hAnsiTheme="minorHAnsi" w:cstheme="minorBidi"/>
              <w:sz w:val="22"/>
              <w:lang w:eastAsia="en-US"/>
            </w:rPr>
          </w:pPr>
          <w:hyperlink w:anchor="_Toc113403641" w:history="1">
            <w:r w:rsidRPr="00921773">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_Toc113403641 \h </w:instrText>
            </w:r>
            <w:r>
              <w:rPr>
                <w:webHidden/>
              </w:rPr>
            </w:r>
            <w:r>
              <w:rPr>
                <w:webHidden/>
              </w:rPr>
              <w:fldChar w:fldCharType="separate"/>
            </w:r>
            <w:r>
              <w:rPr>
                <w:webHidden/>
              </w:rPr>
              <w:t>9</w:t>
            </w:r>
            <w:r>
              <w:rPr>
                <w:webHidden/>
              </w:rPr>
              <w:fldChar w:fldCharType="end"/>
            </w:r>
          </w:hyperlink>
        </w:p>
        <w:p w14:paraId="54D1AF4C" w14:textId="739E4275" w:rsidR="009373DF" w:rsidRDefault="009373DF">
          <w:pPr>
            <w:pStyle w:val="TOC2"/>
            <w:rPr>
              <w:rFonts w:asciiTheme="minorHAnsi" w:eastAsiaTheme="minorEastAsia" w:hAnsiTheme="minorHAnsi" w:cstheme="minorBidi"/>
              <w:noProof/>
              <w:sz w:val="22"/>
              <w:lang w:eastAsia="en-US"/>
            </w:rPr>
          </w:pPr>
          <w:hyperlink w:anchor="_Toc113403642" w:history="1">
            <w:r w:rsidRPr="00921773">
              <w:rPr>
                <w:rStyle w:val="Hyperlink"/>
                <w:noProof/>
              </w:rPr>
              <w:t>ICSA Sponsored Journals</w:t>
            </w:r>
            <w:r>
              <w:rPr>
                <w:noProof/>
                <w:webHidden/>
              </w:rPr>
              <w:tab/>
            </w:r>
            <w:r>
              <w:rPr>
                <w:noProof/>
                <w:webHidden/>
              </w:rPr>
              <w:fldChar w:fldCharType="begin"/>
            </w:r>
            <w:r>
              <w:rPr>
                <w:noProof/>
                <w:webHidden/>
              </w:rPr>
              <w:instrText xml:space="preserve"> PAGEREF _Toc113403642 \h </w:instrText>
            </w:r>
            <w:r>
              <w:rPr>
                <w:noProof/>
                <w:webHidden/>
              </w:rPr>
            </w:r>
            <w:r>
              <w:rPr>
                <w:noProof/>
                <w:webHidden/>
              </w:rPr>
              <w:fldChar w:fldCharType="separate"/>
            </w:r>
            <w:r>
              <w:rPr>
                <w:noProof/>
                <w:webHidden/>
              </w:rPr>
              <w:t>9</w:t>
            </w:r>
            <w:r>
              <w:rPr>
                <w:noProof/>
                <w:webHidden/>
              </w:rPr>
              <w:fldChar w:fldCharType="end"/>
            </w:r>
          </w:hyperlink>
        </w:p>
        <w:p w14:paraId="0B3EC6B6" w14:textId="4C562D36" w:rsidR="009373DF" w:rsidRDefault="009373DF">
          <w:pPr>
            <w:pStyle w:val="TOC3"/>
            <w:tabs>
              <w:tab w:val="right" w:pos="9206"/>
            </w:tabs>
            <w:rPr>
              <w:rFonts w:asciiTheme="minorHAnsi" w:eastAsiaTheme="minorEastAsia" w:hAnsiTheme="minorHAnsi" w:cstheme="minorBidi"/>
              <w:noProof/>
              <w:sz w:val="22"/>
              <w:lang w:eastAsia="en-US"/>
            </w:rPr>
          </w:pPr>
          <w:hyperlink w:anchor="_Toc113403643" w:history="1">
            <w:r w:rsidRPr="00921773">
              <w:rPr>
                <w:rStyle w:val="Hyperlink"/>
                <w:noProof/>
              </w:rPr>
              <w:t>Statistics in Biosciences</w:t>
            </w:r>
            <w:r>
              <w:rPr>
                <w:noProof/>
                <w:webHidden/>
              </w:rPr>
              <w:tab/>
            </w:r>
            <w:r>
              <w:rPr>
                <w:noProof/>
                <w:webHidden/>
              </w:rPr>
              <w:fldChar w:fldCharType="begin"/>
            </w:r>
            <w:r>
              <w:rPr>
                <w:noProof/>
                <w:webHidden/>
              </w:rPr>
              <w:instrText xml:space="preserve"> PAGEREF _Toc113403643 \h </w:instrText>
            </w:r>
            <w:r>
              <w:rPr>
                <w:noProof/>
                <w:webHidden/>
              </w:rPr>
            </w:r>
            <w:r>
              <w:rPr>
                <w:noProof/>
                <w:webHidden/>
              </w:rPr>
              <w:fldChar w:fldCharType="separate"/>
            </w:r>
            <w:r>
              <w:rPr>
                <w:noProof/>
                <w:webHidden/>
              </w:rPr>
              <w:t>9</w:t>
            </w:r>
            <w:r>
              <w:rPr>
                <w:noProof/>
                <w:webHidden/>
              </w:rPr>
              <w:fldChar w:fldCharType="end"/>
            </w:r>
          </w:hyperlink>
        </w:p>
        <w:p w14:paraId="0259EE44" w14:textId="4B6F7CF9" w:rsidR="009373DF" w:rsidRDefault="009373DF">
          <w:pPr>
            <w:pStyle w:val="TOC4"/>
            <w:tabs>
              <w:tab w:val="right" w:pos="9206"/>
            </w:tabs>
            <w:rPr>
              <w:rFonts w:asciiTheme="minorHAnsi" w:eastAsiaTheme="minorEastAsia" w:hAnsiTheme="minorHAnsi" w:cstheme="minorBidi"/>
              <w:noProof/>
              <w:sz w:val="22"/>
              <w:lang w:eastAsia="en-US"/>
            </w:rPr>
          </w:pPr>
          <w:hyperlink w:anchor="_Toc113403644" w:history="1">
            <w:r w:rsidRPr="00921773">
              <w:rPr>
                <w:rStyle w:val="Hyperlink"/>
                <w:noProof/>
              </w:rPr>
              <w:t>Call for papers: Special Issue on Novel Statistical Approaches for Modeling Exposure Mixtures and Health Outcomes</w:t>
            </w:r>
            <w:r>
              <w:rPr>
                <w:noProof/>
                <w:webHidden/>
              </w:rPr>
              <w:tab/>
            </w:r>
            <w:r>
              <w:rPr>
                <w:noProof/>
                <w:webHidden/>
              </w:rPr>
              <w:fldChar w:fldCharType="begin"/>
            </w:r>
            <w:r>
              <w:rPr>
                <w:noProof/>
                <w:webHidden/>
              </w:rPr>
              <w:instrText xml:space="preserve"> PAGEREF _Toc113403644 \h </w:instrText>
            </w:r>
            <w:r>
              <w:rPr>
                <w:noProof/>
                <w:webHidden/>
              </w:rPr>
            </w:r>
            <w:r>
              <w:rPr>
                <w:noProof/>
                <w:webHidden/>
              </w:rPr>
              <w:fldChar w:fldCharType="separate"/>
            </w:r>
            <w:r>
              <w:rPr>
                <w:noProof/>
                <w:webHidden/>
              </w:rPr>
              <w:t>9</w:t>
            </w:r>
            <w:r>
              <w:rPr>
                <w:noProof/>
                <w:webHidden/>
              </w:rPr>
              <w:fldChar w:fldCharType="end"/>
            </w:r>
          </w:hyperlink>
        </w:p>
        <w:p w14:paraId="4F165861" w14:textId="14A6EA00" w:rsidR="009373DF" w:rsidRDefault="009373DF">
          <w:pPr>
            <w:pStyle w:val="TOC2"/>
            <w:rPr>
              <w:rFonts w:asciiTheme="minorHAnsi" w:eastAsiaTheme="minorEastAsia" w:hAnsiTheme="minorHAnsi" w:cstheme="minorBidi"/>
              <w:noProof/>
              <w:sz w:val="22"/>
              <w:lang w:eastAsia="en-US"/>
            </w:rPr>
          </w:pPr>
          <w:hyperlink w:anchor="_Toc113403645" w:history="1">
            <w:r w:rsidRPr="00921773">
              <w:rPr>
                <w:rStyle w:val="Hyperlink"/>
                <w:noProof/>
              </w:rPr>
              <w:t>ICSA Co-sponsored Journal</w:t>
            </w:r>
            <w:r>
              <w:rPr>
                <w:noProof/>
                <w:webHidden/>
              </w:rPr>
              <w:tab/>
            </w:r>
            <w:r>
              <w:rPr>
                <w:noProof/>
                <w:webHidden/>
              </w:rPr>
              <w:fldChar w:fldCharType="begin"/>
            </w:r>
            <w:r>
              <w:rPr>
                <w:noProof/>
                <w:webHidden/>
              </w:rPr>
              <w:instrText xml:space="preserve"> PAGEREF _Toc113403645 \h </w:instrText>
            </w:r>
            <w:r>
              <w:rPr>
                <w:noProof/>
                <w:webHidden/>
              </w:rPr>
            </w:r>
            <w:r>
              <w:rPr>
                <w:noProof/>
                <w:webHidden/>
              </w:rPr>
              <w:fldChar w:fldCharType="separate"/>
            </w:r>
            <w:r>
              <w:rPr>
                <w:noProof/>
                <w:webHidden/>
              </w:rPr>
              <w:t>10</w:t>
            </w:r>
            <w:r>
              <w:rPr>
                <w:noProof/>
                <w:webHidden/>
              </w:rPr>
              <w:fldChar w:fldCharType="end"/>
            </w:r>
          </w:hyperlink>
        </w:p>
        <w:p w14:paraId="27496B7E" w14:textId="60ACB172" w:rsidR="009373DF" w:rsidRDefault="009373DF">
          <w:pPr>
            <w:pStyle w:val="TOC3"/>
            <w:tabs>
              <w:tab w:val="right" w:pos="9206"/>
            </w:tabs>
            <w:rPr>
              <w:rFonts w:asciiTheme="minorHAnsi" w:eastAsiaTheme="minorEastAsia" w:hAnsiTheme="minorHAnsi" w:cstheme="minorBidi"/>
              <w:noProof/>
              <w:sz w:val="22"/>
              <w:lang w:eastAsia="en-US"/>
            </w:rPr>
          </w:pPr>
          <w:hyperlink w:anchor="_Toc113403646" w:history="1">
            <w:r w:rsidRPr="00921773">
              <w:rPr>
                <w:rStyle w:val="Hyperlink"/>
                <w:noProof/>
              </w:rPr>
              <w:t>Statistica Sinica</w:t>
            </w:r>
            <w:r>
              <w:rPr>
                <w:noProof/>
                <w:webHidden/>
              </w:rPr>
              <w:tab/>
            </w:r>
            <w:r>
              <w:rPr>
                <w:noProof/>
                <w:webHidden/>
              </w:rPr>
              <w:fldChar w:fldCharType="begin"/>
            </w:r>
            <w:r>
              <w:rPr>
                <w:noProof/>
                <w:webHidden/>
              </w:rPr>
              <w:instrText xml:space="preserve"> PAGEREF _Toc113403646 \h </w:instrText>
            </w:r>
            <w:r>
              <w:rPr>
                <w:noProof/>
                <w:webHidden/>
              </w:rPr>
            </w:r>
            <w:r>
              <w:rPr>
                <w:noProof/>
                <w:webHidden/>
              </w:rPr>
              <w:fldChar w:fldCharType="separate"/>
            </w:r>
            <w:r>
              <w:rPr>
                <w:noProof/>
                <w:webHidden/>
              </w:rPr>
              <w:t>10</w:t>
            </w:r>
            <w:r>
              <w:rPr>
                <w:noProof/>
                <w:webHidden/>
              </w:rPr>
              <w:fldChar w:fldCharType="end"/>
            </w:r>
          </w:hyperlink>
        </w:p>
        <w:p w14:paraId="46AD7A9E" w14:textId="217A1DE7" w:rsidR="009373DF" w:rsidRDefault="009373DF">
          <w:pPr>
            <w:pStyle w:val="TOC3"/>
            <w:tabs>
              <w:tab w:val="right" w:pos="9206"/>
            </w:tabs>
            <w:rPr>
              <w:rFonts w:asciiTheme="minorHAnsi" w:eastAsiaTheme="minorEastAsia" w:hAnsiTheme="minorHAnsi" w:cstheme="minorBidi"/>
              <w:noProof/>
              <w:sz w:val="22"/>
              <w:lang w:eastAsia="en-US"/>
            </w:rPr>
          </w:pPr>
          <w:hyperlink w:anchor="_Toc113403647" w:history="1">
            <w:r w:rsidRPr="00921773">
              <w:rPr>
                <w:rStyle w:val="Hyperlink"/>
                <w:noProof/>
              </w:rPr>
              <w:t>Statistics and Its Interface (SII)</w:t>
            </w:r>
            <w:r>
              <w:rPr>
                <w:noProof/>
                <w:webHidden/>
              </w:rPr>
              <w:tab/>
            </w:r>
            <w:r>
              <w:rPr>
                <w:noProof/>
                <w:webHidden/>
              </w:rPr>
              <w:fldChar w:fldCharType="begin"/>
            </w:r>
            <w:r>
              <w:rPr>
                <w:noProof/>
                <w:webHidden/>
              </w:rPr>
              <w:instrText xml:space="preserve"> PAGEREF _Toc113403647 \h </w:instrText>
            </w:r>
            <w:r>
              <w:rPr>
                <w:noProof/>
                <w:webHidden/>
              </w:rPr>
            </w:r>
            <w:r>
              <w:rPr>
                <w:noProof/>
                <w:webHidden/>
              </w:rPr>
              <w:fldChar w:fldCharType="separate"/>
            </w:r>
            <w:r>
              <w:rPr>
                <w:noProof/>
                <w:webHidden/>
              </w:rPr>
              <w:t>10</w:t>
            </w:r>
            <w:r>
              <w:rPr>
                <w:noProof/>
                <w:webHidden/>
              </w:rPr>
              <w:fldChar w:fldCharType="end"/>
            </w:r>
          </w:hyperlink>
        </w:p>
        <w:p w14:paraId="0845E1EF" w14:textId="6B5EB9EC" w:rsidR="009373DF" w:rsidRDefault="009373DF">
          <w:pPr>
            <w:pStyle w:val="TOC4"/>
            <w:tabs>
              <w:tab w:val="right" w:pos="9206"/>
            </w:tabs>
            <w:rPr>
              <w:rFonts w:asciiTheme="minorHAnsi" w:eastAsiaTheme="minorEastAsia" w:hAnsiTheme="minorHAnsi" w:cstheme="minorBidi"/>
              <w:noProof/>
              <w:sz w:val="22"/>
              <w:lang w:eastAsia="en-US"/>
            </w:rPr>
          </w:pPr>
          <w:hyperlink w:anchor="_Toc113403648" w:history="1">
            <w:r w:rsidRPr="00921773">
              <w:rPr>
                <w:rStyle w:val="Hyperlink"/>
                <w:noProof/>
              </w:rPr>
              <w:t>Call for Papers:  Special Collection Celebrating Professor Lincheng Zhao’s 80th Birthday</w:t>
            </w:r>
            <w:r>
              <w:rPr>
                <w:noProof/>
                <w:webHidden/>
              </w:rPr>
              <w:tab/>
            </w:r>
            <w:r>
              <w:rPr>
                <w:noProof/>
                <w:webHidden/>
              </w:rPr>
              <w:fldChar w:fldCharType="begin"/>
            </w:r>
            <w:r>
              <w:rPr>
                <w:noProof/>
                <w:webHidden/>
              </w:rPr>
              <w:instrText xml:space="preserve"> PAGEREF _Toc113403648 \h </w:instrText>
            </w:r>
            <w:r>
              <w:rPr>
                <w:noProof/>
                <w:webHidden/>
              </w:rPr>
            </w:r>
            <w:r>
              <w:rPr>
                <w:noProof/>
                <w:webHidden/>
              </w:rPr>
              <w:fldChar w:fldCharType="separate"/>
            </w:r>
            <w:r>
              <w:rPr>
                <w:noProof/>
                <w:webHidden/>
              </w:rPr>
              <w:t>10</w:t>
            </w:r>
            <w:r>
              <w:rPr>
                <w:noProof/>
                <w:webHidden/>
              </w:rPr>
              <w:fldChar w:fldCharType="end"/>
            </w:r>
          </w:hyperlink>
        </w:p>
        <w:p w14:paraId="7BF93BD4" w14:textId="62BBAE2E" w:rsidR="009373DF" w:rsidRDefault="009373DF">
          <w:pPr>
            <w:pStyle w:val="TOC4"/>
            <w:tabs>
              <w:tab w:val="right" w:pos="9206"/>
            </w:tabs>
            <w:rPr>
              <w:rFonts w:asciiTheme="minorHAnsi" w:eastAsiaTheme="minorEastAsia" w:hAnsiTheme="minorHAnsi" w:cstheme="minorBidi"/>
              <w:noProof/>
              <w:sz w:val="22"/>
              <w:lang w:eastAsia="en-US"/>
            </w:rPr>
          </w:pPr>
          <w:hyperlink w:anchor="_Toc113403649" w:history="1">
            <w:r w:rsidRPr="00921773">
              <w:rPr>
                <w:rStyle w:val="Hyperlink"/>
                <w:noProof/>
              </w:rPr>
              <w:t>Call for Papers: Special Issue on Modern Data Science and Applications</w:t>
            </w:r>
            <w:r>
              <w:rPr>
                <w:noProof/>
                <w:webHidden/>
              </w:rPr>
              <w:tab/>
            </w:r>
            <w:r>
              <w:rPr>
                <w:noProof/>
                <w:webHidden/>
              </w:rPr>
              <w:fldChar w:fldCharType="begin"/>
            </w:r>
            <w:r>
              <w:rPr>
                <w:noProof/>
                <w:webHidden/>
              </w:rPr>
              <w:instrText xml:space="preserve"> PAGEREF _Toc113403649 \h </w:instrText>
            </w:r>
            <w:r>
              <w:rPr>
                <w:noProof/>
                <w:webHidden/>
              </w:rPr>
            </w:r>
            <w:r>
              <w:rPr>
                <w:noProof/>
                <w:webHidden/>
              </w:rPr>
              <w:fldChar w:fldCharType="separate"/>
            </w:r>
            <w:r>
              <w:rPr>
                <w:noProof/>
                <w:webHidden/>
              </w:rPr>
              <w:t>11</w:t>
            </w:r>
            <w:r>
              <w:rPr>
                <w:noProof/>
                <w:webHidden/>
              </w:rPr>
              <w:fldChar w:fldCharType="end"/>
            </w:r>
          </w:hyperlink>
        </w:p>
        <w:p w14:paraId="23792216" w14:textId="07AA852F" w:rsidR="009373DF" w:rsidRDefault="009373DF">
          <w:pPr>
            <w:pStyle w:val="TOC4"/>
            <w:tabs>
              <w:tab w:val="right" w:pos="9206"/>
            </w:tabs>
            <w:rPr>
              <w:rFonts w:asciiTheme="minorHAnsi" w:eastAsiaTheme="minorEastAsia" w:hAnsiTheme="minorHAnsi" w:cstheme="minorBidi"/>
              <w:noProof/>
              <w:sz w:val="22"/>
              <w:lang w:eastAsia="en-US"/>
            </w:rPr>
          </w:pPr>
          <w:hyperlink w:anchor="_Toc113403650" w:history="1">
            <w:r w:rsidRPr="00921773">
              <w:rPr>
                <w:rStyle w:val="Hyperlink"/>
                <w:noProof/>
              </w:rPr>
              <w:t>Call for Papers: Special Issue on Statistical Learning of Tensor Data</w:t>
            </w:r>
            <w:r>
              <w:rPr>
                <w:noProof/>
                <w:webHidden/>
              </w:rPr>
              <w:tab/>
            </w:r>
            <w:r>
              <w:rPr>
                <w:noProof/>
                <w:webHidden/>
              </w:rPr>
              <w:fldChar w:fldCharType="begin"/>
            </w:r>
            <w:r>
              <w:rPr>
                <w:noProof/>
                <w:webHidden/>
              </w:rPr>
              <w:instrText xml:space="preserve"> PAGEREF _Toc113403650 \h </w:instrText>
            </w:r>
            <w:r>
              <w:rPr>
                <w:noProof/>
                <w:webHidden/>
              </w:rPr>
            </w:r>
            <w:r>
              <w:rPr>
                <w:noProof/>
                <w:webHidden/>
              </w:rPr>
              <w:fldChar w:fldCharType="separate"/>
            </w:r>
            <w:r>
              <w:rPr>
                <w:noProof/>
                <w:webHidden/>
              </w:rPr>
              <w:t>11</w:t>
            </w:r>
            <w:r>
              <w:rPr>
                <w:noProof/>
                <w:webHidden/>
              </w:rPr>
              <w:fldChar w:fldCharType="end"/>
            </w:r>
          </w:hyperlink>
        </w:p>
        <w:p w14:paraId="791D7962" w14:textId="2D62C24D" w:rsidR="009373DF" w:rsidRDefault="009373DF">
          <w:pPr>
            <w:pStyle w:val="TOC1"/>
            <w:tabs>
              <w:tab w:val="right" w:pos="9206"/>
            </w:tabs>
            <w:rPr>
              <w:rFonts w:asciiTheme="minorHAnsi" w:eastAsiaTheme="minorEastAsia" w:hAnsiTheme="minorHAnsi" w:cstheme="minorBidi"/>
              <w:sz w:val="22"/>
              <w:lang w:eastAsia="en-US"/>
            </w:rPr>
          </w:pPr>
          <w:hyperlink w:anchor="_Toc113403651" w:history="1">
            <w:r w:rsidRPr="00921773">
              <w:rPr>
                <w:rStyle w:val="Hyperlink"/>
                <w:rFonts w:eastAsia="Times New Roman" w:cs="Times New Roman"/>
                <w:b/>
              </w:rPr>
              <w:t>Upcoming ICSA Meetings</w:t>
            </w:r>
            <w:r>
              <w:rPr>
                <w:webHidden/>
              </w:rPr>
              <w:tab/>
            </w:r>
            <w:r>
              <w:rPr>
                <w:webHidden/>
              </w:rPr>
              <w:fldChar w:fldCharType="begin"/>
            </w:r>
            <w:r>
              <w:rPr>
                <w:webHidden/>
              </w:rPr>
              <w:instrText xml:space="preserve"> PAGEREF _Toc113403651 \h </w:instrText>
            </w:r>
            <w:r>
              <w:rPr>
                <w:webHidden/>
              </w:rPr>
            </w:r>
            <w:r>
              <w:rPr>
                <w:webHidden/>
              </w:rPr>
              <w:fldChar w:fldCharType="separate"/>
            </w:r>
            <w:r>
              <w:rPr>
                <w:webHidden/>
              </w:rPr>
              <w:t>11</w:t>
            </w:r>
            <w:r>
              <w:rPr>
                <w:webHidden/>
              </w:rPr>
              <w:fldChar w:fldCharType="end"/>
            </w:r>
          </w:hyperlink>
        </w:p>
        <w:p w14:paraId="7AC6AB2B" w14:textId="40965DCF" w:rsidR="009373DF" w:rsidRDefault="009373DF">
          <w:pPr>
            <w:pStyle w:val="TOC1"/>
            <w:tabs>
              <w:tab w:val="right" w:pos="9206"/>
            </w:tabs>
            <w:rPr>
              <w:rFonts w:asciiTheme="minorHAnsi" w:eastAsiaTheme="minorEastAsia" w:hAnsiTheme="minorHAnsi" w:cstheme="minorBidi"/>
              <w:sz w:val="22"/>
              <w:lang w:eastAsia="en-US"/>
            </w:rPr>
          </w:pPr>
          <w:hyperlink w:anchor="_Toc113403652" w:history="1">
            <w:r w:rsidRPr="00921773">
              <w:rPr>
                <w:rStyle w:val="Hyperlink"/>
                <w:rFonts w:eastAsia="Times New Roman" w:cs="Times New Roman"/>
                <w:b/>
              </w:rPr>
              <w:t>Upcoming Co-Sponsored Meetings</w:t>
            </w:r>
            <w:r>
              <w:rPr>
                <w:webHidden/>
              </w:rPr>
              <w:tab/>
            </w:r>
            <w:r>
              <w:rPr>
                <w:webHidden/>
              </w:rPr>
              <w:fldChar w:fldCharType="begin"/>
            </w:r>
            <w:r>
              <w:rPr>
                <w:webHidden/>
              </w:rPr>
              <w:instrText xml:space="preserve"> PAGEREF _Toc113403652 \h </w:instrText>
            </w:r>
            <w:r>
              <w:rPr>
                <w:webHidden/>
              </w:rPr>
            </w:r>
            <w:r>
              <w:rPr>
                <w:webHidden/>
              </w:rPr>
              <w:fldChar w:fldCharType="separate"/>
            </w:r>
            <w:r>
              <w:rPr>
                <w:webHidden/>
              </w:rPr>
              <w:t>11</w:t>
            </w:r>
            <w:r>
              <w:rPr>
                <w:webHidden/>
              </w:rPr>
              <w:fldChar w:fldCharType="end"/>
            </w:r>
          </w:hyperlink>
        </w:p>
        <w:p w14:paraId="32A19984" w14:textId="246D9C8D" w:rsidR="009373DF" w:rsidRDefault="009373DF">
          <w:pPr>
            <w:pStyle w:val="TOC2"/>
            <w:rPr>
              <w:rFonts w:asciiTheme="minorHAnsi" w:eastAsiaTheme="minorEastAsia" w:hAnsiTheme="minorHAnsi" w:cstheme="minorBidi"/>
              <w:noProof/>
              <w:sz w:val="22"/>
              <w:lang w:eastAsia="en-US"/>
            </w:rPr>
          </w:pPr>
          <w:hyperlink w:anchor="_Toc113403653" w:history="1">
            <w:r w:rsidRPr="00921773">
              <w:rPr>
                <w:rStyle w:val="Hyperlink"/>
                <w:noProof/>
              </w:rPr>
              <w:t>The 8</w:t>
            </w:r>
            <w:r w:rsidRPr="00921773">
              <w:rPr>
                <w:rStyle w:val="Hyperlink"/>
                <w:noProof/>
                <w:vertAlign w:val="superscript"/>
              </w:rPr>
              <w:t>th</w:t>
            </w:r>
            <w:r w:rsidRPr="00921773">
              <w:rPr>
                <w:rStyle w:val="Hyperlink"/>
                <w:noProof/>
              </w:rPr>
              <w:t xml:space="preserve"> Workshop on Biostatistics and Bioinformatics (Postponed to Fall, 2022)</w:t>
            </w:r>
            <w:r>
              <w:rPr>
                <w:noProof/>
                <w:webHidden/>
              </w:rPr>
              <w:tab/>
            </w:r>
            <w:r>
              <w:rPr>
                <w:noProof/>
                <w:webHidden/>
              </w:rPr>
              <w:fldChar w:fldCharType="begin"/>
            </w:r>
            <w:r>
              <w:rPr>
                <w:noProof/>
                <w:webHidden/>
              </w:rPr>
              <w:instrText xml:space="preserve"> PAGEREF _Toc113403653 \h </w:instrText>
            </w:r>
            <w:r>
              <w:rPr>
                <w:noProof/>
                <w:webHidden/>
              </w:rPr>
            </w:r>
            <w:r>
              <w:rPr>
                <w:noProof/>
                <w:webHidden/>
              </w:rPr>
              <w:fldChar w:fldCharType="separate"/>
            </w:r>
            <w:r>
              <w:rPr>
                <w:noProof/>
                <w:webHidden/>
              </w:rPr>
              <w:t>12</w:t>
            </w:r>
            <w:r>
              <w:rPr>
                <w:noProof/>
                <w:webHidden/>
              </w:rPr>
              <w:fldChar w:fldCharType="end"/>
            </w:r>
          </w:hyperlink>
        </w:p>
        <w:p w14:paraId="7C8B3165" w14:textId="3AE0F169" w:rsidR="009373DF" w:rsidRDefault="009373DF">
          <w:pPr>
            <w:pStyle w:val="TOC2"/>
            <w:rPr>
              <w:rFonts w:asciiTheme="minorHAnsi" w:eastAsiaTheme="minorEastAsia" w:hAnsiTheme="minorHAnsi" w:cstheme="minorBidi"/>
              <w:noProof/>
              <w:sz w:val="22"/>
              <w:lang w:eastAsia="en-US"/>
            </w:rPr>
          </w:pPr>
          <w:hyperlink w:anchor="_Toc113403654" w:history="1">
            <w:r w:rsidRPr="00921773">
              <w:rPr>
                <w:rStyle w:val="Hyperlink"/>
                <w:noProof/>
              </w:rPr>
              <w:t>2022 DIA China Quantitative Science Forum (September 17-19, 2022)</w:t>
            </w:r>
            <w:r>
              <w:rPr>
                <w:noProof/>
                <w:webHidden/>
              </w:rPr>
              <w:tab/>
            </w:r>
            <w:r>
              <w:rPr>
                <w:noProof/>
                <w:webHidden/>
              </w:rPr>
              <w:fldChar w:fldCharType="begin"/>
            </w:r>
            <w:r>
              <w:rPr>
                <w:noProof/>
                <w:webHidden/>
              </w:rPr>
              <w:instrText xml:space="preserve"> PAGEREF _Toc113403654 \h </w:instrText>
            </w:r>
            <w:r>
              <w:rPr>
                <w:noProof/>
                <w:webHidden/>
              </w:rPr>
            </w:r>
            <w:r>
              <w:rPr>
                <w:noProof/>
                <w:webHidden/>
              </w:rPr>
              <w:fldChar w:fldCharType="separate"/>
            </w:r>
            <w:r>
              <w:rPr>
                <w:noProof/>
                <w:webHidden/>
              </w:rPr>
              <w:t>12</w:t>
            </w:r>
            <w:r>
              <w:rPr>
                <w:noProof/>
                <w:webHidden/>
              </w:rPr>
              <w:fldChar w:fldCharType="end"/>
            </w:r>
          </w:hyperlink>
        </w:p>
        <w:p w14:paraId="02F2E4BC" w14:textId="52528733" w:rsidR="009373DF" w:rsidRDefault="009373DF">
          <w:pPr>
            <w:pStyle w:val="TOC2"/>
            <w:rPr>
              <w:rFonts w:asciiTheme="minorHAnsi" w:eastAsiaTheme="minorEastAsia" w:hAnsiTheme="minorHAnsi" w:cstheme="minorBidi"/>
              <w:noProof/>
              <w:sz w:val="22"/>
              <w:lang w:eastAsia="en-US"/>
            </w:rPr>
          </w:pPr>
          <w:hyperlink w:anchor="_Toc113403655" w:history="1">
            <w:r w:rsidRPr="00921773">
              <w:rPr>
                <w:rStyle w:val="Hyperlink"/>
                <w:noProof/>
              </w:rPr>
              <w:t>IMS Asia Pacific Rim Meeting (Postponed to January, 2024)</w:t>
            </w:r>
            <w:r>
              <w:rPr>
                <w:noProof/>
                <w:webHidden/>
              </w:rPr>
              <w:tab/>
            </w:r>
            <w:r>
              <w:rPr>
                <w:noProof/>
                <w:webHidden/>
              </w:rPr>
              <w:fldChar w:fldCharType="begin"/>
            </w:r>
            <w:r>
              <w:rPr>
                <w:noProof/>
                <w:webHidden/>
              </w:rPr>
              <w:instrText xml:space="preserve"> PAGEREF _Toc113403655 \h </w:instrText>
            </w:r>
            <w:r>
              <w:rPr>
                <w:noProof/>
                <w:webHidden/>
              </w:rPr>
            </w:r>
            <w:r>
              <w:rPr>
                <w:noProof/>
                <w:webHidden/>
              </w:rPr>
              <w:fldChar w:fldCharType="separate"/>
            </w:r>
            <w:r>
              <w:rPr>
                <w:noProof/>
                <w:webHidden/>
              </w:rPr>
              <w:t>12</w:t>
            </w:r>
            <w:r>
              <w:rPr>
                <w:noProof/>
                <w:webHidden/>
              </w:rPr>
              <w:fldChar w:fldCharType="end"/>
            </w:r>
          </w:hyperlink>
        </w:p>
        <w:p w14:paraId="3B3DA949" w14:textId="76A73EB5" w:rsidR="009373DF" w:rsidRDefault="009373DF">
          <w:pPr>
            <w:pStyle w:val="TOC1"/>
            <w:tabs>
              <w:tab w:val="right" w:pos="9206"/>
            </w:tabs>
            <w:rPr>
              <w:rFonts w:asciiTheme="minorHAnsi" w:eastAsiaTheme="minorEastAsia" w:hAnsiTheme="minorHAnsi" w:cstheme="minorBidi"/>
              <w:sz w:val="22"/>
              <w:lang w:eastAsia="en-US"/>
            </w:rPr>
          </w:pPr>
          <w:hyperlink w:anchor="_Toc113403656" w:history="1">
            <w:r w:rsidRPr="00921773">
              <w:rPr>
                <w:rStyle w:val="Hyperlink"/>
                <w:rFonts w:eastAsia="Times New Roman" w:cs="Times New Roman"/>
                <w:b/>
              </w:rPr>
              <w:t>Online Training and Seminars</w:t>
            </w:r>
            <w:r>
              <w:rPr>
                <w:webHidden/>
              </w:rPr>
              <w:tab/>
            </w:r>
            <w:r>
              <w:rPr>
                <w:webHidden/>
              </w:rPr>
              <w:fldChar w:fldCharType="begin"/>
            </w:r>
            <w:r>
              <w:rPr>
                <w:webHidden/>
              </w:rPr>
              <w:instrText xml:space="preserve"> PAGEREF _Toc113403656 \h </w:instrText>
            </w:r>
            <w:r>
              <w:rPr>
                <w:webHidden/>
              </w:rPr>
            </w:r>
            <w:r>
              <w:rPr>
                <w:webHidden/>
              </w:rPr>
              <w:fldChar w:fldCharType="separate"/>
            </w:r>
            <w:r>
              <w:rPr>
                <w:webHidden/>
              </w:rPr>
              <w:t>13</w:t>
            </w:r>
            <w:r>
              <w:rPr>
                <w:webHidden/>
              </w:rPr>
              <w:fldChar w:fldCharType="end"/>
            </w:r>
          </w:hyperlink>
        </w:p>
        <w:p w14:paraId="479416B6" w14:textId="1FB433CC" w:rsidR="009373DF" w:rsidRDefault="009373DF">
          <w:pPr>
            <w:pStyle w:val="TOC2"/>
            <w:rPr>
              <w:rFonts w:asciiTheme="minorHAnsi" w:eastAsiaTheme="minorEastAsia" w:hAnsiTheme="minorHAnsi" w:cstheme="minorBidi"/>
              <w:noProof/>
              <w:sz w:val="22"/>
              <w:lang w:eastAsia="en-US"/>
            </w:rPr>
          </w:pPr>
          <w:hyperlink w:anchor="_Toc113403657" w:history="1">
            <w:r w:rsidRPr="00921773">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_Toc113403657 \h </w:instrText>
            </w:r>
            <w:r>
              <w:rPr>
                <w:noProof/>
                <w:webHidden/>
              </w:rPr>
            </w:r>
            <w:r>
              <w:rPr>
                <w:noProof/>
                <w:webHidden/>
              </w:rPr>
              <w:fldChar w:fldCharType="separate"/>
            </w:r>
            <w:r>
              <w:rPr>
                <w:noProof/>
                <w:webHidden/>
              </w:rPr>
              <w:t>13</w:t>
            </w:r>
            <w:r>
              <w:rPr>
                <w:noProof/>
                <w:webHidden/>
              </w:rPr>
              <w:fldChar w:fldCharType="end"/>
            </w:r>
          </w:hyperlink>
        </w:p>
        <w:p w14:paraId="17380FA6" w14:textId="46E486C6" w:rsidR="009373DF" w:rsidRDefault="009373DF">
          <w:pPr>
            <w:pStyle w:val="TOC1"/>
            <w:tabs>
              <w:tab w:val="right" w:pos="9206"/>
            </w:tabs>
            <w:rPr>
              <w:rFonts w:asciiTheme="minorHAnsi" w:eastAsiaTheme="minorEastAsia" w:hAnsiTheme="minorHAnsi" w:cstheme="minorBidi"/>
              <w:sz w:val="22"/>
              <w:lang w:eastAsia="en-US"/>
            </w:rPr>
          </w:pPr>
          <w:hyperlink w:anchor="_Toc113403658" w:history="1">
            <w:r w:rsidRPr="00921773">
              <w:rPr>
                <w:rStyle w:val="Hyperlink"/>
                <w:rFonts w:eastAsia="Times New Roman" w:cs="Times New Roman"/>
                <w:b/>
              </w:rPr>
              <w:t>Job Listings</w:t>
            </w:r>
            <w:r>
              <w:rPr>
                <w:webHidden/>
              </w:rPr>
              <w:tab/>
            </w:r>
            <w:r>
              <w:rPr>
                <w:webHidden/>
              </w:rPr>
              <w:fldChar w:fldCharType="begin"/>
            </w:r>
            <w:r>
              <w:rPr>
                <w:webHidden/>
              </w:rPr>
              <w:instrText xml:space="preserve"> PAGEREF _Toc113403658 \h </w:instrText>
            </w:r>
            <w:r>
              <w:rPr>
                <w:webHidden/>
              </w:rPr>
            </w:r>
            <w:r>
              <w:rPr>
                <w:webHidden/>
              </w:rPr>
              <w:fldChar w:fldCharType="separate"/>
            </w:r>
            <w:r>
              <w:rPr>
                <w:webHidden/>
              </w:rPr>
              <w:t>14</w:t>
            </w:r>
            <w:r>
              <w:rPr>
                <w:webHidden/>
              </w:rPr>
              <w:fldChar w:fldCharType="end"/>
            </w:r>
          </w:hyperlink>
        </w:p>
        <w:p w14:paraId="5CBD0A60" w14:textId="03C76859" w:rsidR="009373DF" w:rsidRDefault="009373DF">
          <w:pPr>
            <w:pStyle w:val="TOC2"/>
            <w:rPr>
              <w:rFonts w:asciiTheme="minorHAnsi" w:eastAsiaTheme="minorEastAsia" w:hAnsiTheme="minorHAnsi" w:cstheme="minorBidi"/>
              <w:noProof/>
              <w:sz w:val="22"/>
              <w:lang w:eastAsia="en-US"/>
            </w:rPr>
          </w:pPr>
          <w:hyperlink w:anchor="_Toc113403659" w:history="1">
            <w:r w:rsidRPr="00921773">
              <w:rPr>
                <w:rStyle w:val="Hyperlink"/>
                <w:noProof/>
              </w:rPr>
              <w:t>Tenure-Track Positions at the Institute of Statistical Science of Academia Sinica</w:t>
            </w:r>
            <w:r>
              <w:rPr>
                <w:noProof/>
                <w:webHidden/>
              </w:rPr>
              <w:tab/>
            </w:r>
            <w:r>
              <w:rPr>
                <w:noProof/>
                <w:webHidden/>
              </w:rPr>
              <w:fldChar w:fldCharType="begin"/>
            </w:r>
            <w:r>
              <w:rPr>
                <w:noProof/>
                <w:webHidden/>
              </w:rPr>
              <w:instrText xml:space="preserve"> PAGEREF _Toc113403659 \h </w:instrText>
            </w:r>
            <w:r>
              <w:rPr>
                <w:noProof/>
                <w:webHidden/>
              </w:rPr>
            </w:r>
            <w:r>
              <w:rPr>
                <w:noProof/>
                <w:webHidden/>
              </w:rPr>
              <w:fldChar w:fldCharType="separate"/>
            </w:r>
            <w:r>
              <w:rPr>
                <w:noProof/>
                <w:webHidden/>
              </w:rPr>
              <w:t>14</w:t>
            </w:r>
            <w:r>
              <w:rPr>
                <w:noProof/>
                <w:webHidden/>
              </w:rPr>
              <w:fldChar w:fldCharType="end"/>
            </w:r>
          </w:hyperlink>
        </w:p>
        <w:p w14:paraId="5B43F21E" w14:textId="195B680D" w:rsidR="009373DF" w:rsidRDefault="009373DF">
          <w:pPr>
            <w:pStyle w:val="TOC2"/>
            <w:rPr>
              <w:rFonts w:asciiTheme="minorHAnsi" w:eastAsiaTheme="minorEastAsia" w:hAnsiTheme="minorHAnsi" w:cstheme="minorBidi"/>
              <w:noProof/>
              <w:sz w:val="22"/>
              <w:lang w:eastAsia="en-US"/>
            </w:rPr>
          </w:pPr>
          <w:hyperlink w:anchor="_Toc113403660" w:history="1">
            <w:r w:rsidRPr="00921773">
              <w:rPr>
                <w:rStyle w:val="Hyperlink"/>
                <w:noProof/>
              </w:rPr>
              <w:t>Research Assistant Professor in Applied Statistics and Financial Mathematics / Engineering and Computational Mathematics / Applied Optimization and Operations Research / Data Science and Analytics (two posts) (Ref. 220707011) at The Hong Kong Polytechnic University</w:t>
            </w:r>
            <w:r>
              <w:rPr>
                <w:noProof/>
                <w:webHidden/>
              </w:rPr>
              <w:tab/>
            </w:r>
            <w:r>
              <w:rPr>
                <w:noProof/>
                <w:webHidden/>
              </w:rPr>
              <w:fldChar w:fldCharType="begin"/>
            </w:r>
            <w:r>
              <w:rPr>
                <w:noProof/>
                <w:webHidden/>
              </w:rPr>
              <w:instrText xml:space="preserve"> PAGEREF _Toc113403660 \h </w:instrText>
            </w:r>
            <w:r>
              <w:rPr>
                <w:noProof/>
                <w:webHidden/>
              </w:rPr>
            </w:r>
            <w:r>
              <w:rPr>
                <w:noProof/>
                <w:webHidden/>
              </w:rPr>
              <w:fldChar w:fldCharType="separate"/>
            </w:r>
            <w:r>
              <w:rPr>
                <w:noProof/>
                <w:webHidden/>
              </w:rPr>
              <w:t>15</w:t>
            </w:r>
            <w:r>
              <w:rPr>
                <w:noProof/>
                <w:webHidden/>
              </w:rPr>
              <w:fldChar w:fldCharType="end"/>
            </w:r>
          </w:hyperlink>
        </w:p>
        <w:p w14:paraId="58AC62A8" w14:textId="10F96621" w:rsidR="009373DF" w:rsidRDefault="009373DF">
          <w:pPr>
            <w:pStyle w:val="TOC2"/>
            <w:rPr>
              <w:rFonts w:asciiTheme="minorHAnsi" w:eastAsiaTheme="minorEastAsia" w:hAnsiTheme="minorHAnsi" w:cstheme="minorBidi"/>
              <w:noProof/>
              <w:sz w:val="22"/>
              <w:lang w:eastAsia="en-US"/>
            </w:rPr>
          </w:pPr>
          <w:hyperlink w:anchor="_Toc113403661" w:history="1">
            <w:r w:rsidRPr="00921773">
              <w:rPr>
                <w:rStyle w:val="Hyperlink"/>
                <w:noProof/>
              </w:rPr>
              <w:t>Assistant Professor in Applied Statistics and Financial Mathematics / Engineering and Computational Mathematics / Applied Optimization and Operations Research / Data Science and Analytics (three posts) (Ref. 220707010) at The Hong Kong Polytechnic University</w:t>
            </w:r>
            <w:r>
              <w:rPr>
                <w:noProof/>
                <w:webHidden/>
              </w:rPr>
              <w:tab/>
            </w:r>
            <w:r>
              <w:rPr>
                <w:noProof/>
                <w:webHidden/>
              </w:rPr>
              <w:fldChar w:fldCharType="begin"/>
            </w:r>
            <w:r>
              <w:rPr>
                <w:noProof/>
                <w:webHidden/>
              </w:rPr>
              <w:instrText xml:space="preserve"> PAGEREF _Toc113403661 \h </w:instrText>
            </w:r>
            <w:r>
              <w:rPr>
                <w:noProof/>
                <w:webHidden/>
              </w:rPr>
            </w:r>
            <w:r>
              <w:rPr>
                <w:noProof/>
                <w:webHidden/>
              </w:rPr>
              <w:fldChar w:fldCharType="separate"/>
            </w:r>
            <w:r>
              <w:rPr>
                <w:noProof/>
                <w:webHidden/>
              </w:rPr>
              <w:t>17</w:t>
            </w:r>
            <w:r>
              <w:rPr>
                <w:noProof/>
                <w:webHidden/>
              </w:rPr>
              <w:fldChar w:fldCharType="end"/>
            </w:r>
          </w:hyperlink>
        </w:p>
        <w:p w14:paraId="6851A73D" w14:textId="3CE2E5B2" w:rsidR="009373DF" w:rsidRDefault="009373DF">
          <w:pPr>
            <w:pStyle w:val="TOC2"/>
            <w:rPr>
              <w:rFonts w:asciiTheme="minorHAnsi" w:eastAsiaTheme="minorEastAsia" w:hAnsiTheme="minorHAnsi" w:cstheme="minorBidi"/>
              <w:noProof/>
              <w:sz w:val="22"/>
              <w:lang w:eastAsia="en-US"/>
            </w:rPr>
          </w:pPr>
          <w:hyperlink w:anchor="_Toc113403662" w:history="1">
            <w:r w:rsidRPr="00921773">
              <w:rPr>
                <w:rStyle w:val="Hyperlink"/>
                <w:noProof/>
              </w:rPr>
              <w:t>Assistant Professor, Associate Professor, and Full Professor at National Sun Yat-sen University, Kaohsiung, Taiwan</w:t>
            </w:r>
            <w:r>
              <w:rPr>
                <w:noProof/>
                <w:webHidden/>
              </w:rPr>
              <w:tab/>
            </w:r>
            <w:r>
              <w:rPr>
                <w:noProof/>
                <w:webHidden/>
              </w:rPr>
              <w:fldChar w:fldCharType="begin"/>
            </w:r>
            <w:r>
              <w:rPr>
                <w:noProof/>
                <w:webHidden/>
              </w:rPr>
              <w:instrText xml:space="preserve"> PAGEREF _Toc113403662 \h </w:instrText>
            </w:r>
            <w:r>
              <w:rPr>
                <w:noProof/>
                <w:webHidden/>
              </w:rPr>
            </w:r>
            <w:r>
              <w:rPr>
                <w:noProof/>
                <w:webHidden/>
              </w:rPr>
              <w:fldChar w:fldCharType="separate"/>
            </w:r>
            <w:r>
              <w:rPr>
                <w:noProof/>
                <w:webHidden/>
              </w:rPr>
              <w:t>19</w:t>
            </w:r>
            <w:r>
              <w:rPr>
                <w:noProof/>
                <w:webHidden/>
              </w:rPr>
              <w:fldChar w:fldCharType="end"/>
            </w:r>
          </w:hyperlink>
        </w:p>
        <w:p w14:paraId="1F89B1B1" w14:textId="7F6D10FE" w:rsidR="009373DF" w:rsidRDefault="009373DF">
          <w:pPr>
            <w:pStyle w:val="TOC1"/>
            <w:tabs>
              <w:tab w:val="right" w:pos="9206"/>
            </w:tabs>
            <w:rPr>
              <w:rFonts w:asciiTheme="minorHAnsi" w:eastAsiaTheme="minorEastAsia" w:hAnsiTheme="minorHAnsi" w:cstheme="minorBidi"/>
              <w:sz w:val="22"/>
              <w:lang w:eastAsia="en-US"/>
            </w:rPr>
          </w:pPr>
          <w:hyperlink w:anchor="_Toc113403663" w:history="1">
            <w:r w:rsidRPr="00921773">
              <w:rPr>
                <w:rStyle w:val="Hyperlink"/>
                <w:rFonts w:eastAsia="Times New Roman" w:cs="Times New Roman"/>
                <w:b/>
                <w:highlight w:val="white"/>
              </w:rPr>
              <w:t>Electronic ICSA News Access</w:t>
            </w:r>
            <w:r>
              <w:rPr>
                <w:webHidden/>
              </w:rPr>
              <w:tab/>
            </w:r>
            <w:r>
              <w:rPr>
                <w:webHidden/>
              </w:rPr>
              <w:fldChar w:fldCharType="begin"/>
            </w:r>
            <w:r>
              <w:rPr>
                <w:webHidden/>
              </w:rPr>
              <w:instrText xml:space="preserve"> PAGEREF _Toc113403663 \h </w:instrText>
            </w:r>
            <w:r>
              <w:rPr>
                <w:webHidden/>
              </w:rPr>
            </w:r>
            <w:r>
              <w:rPr>
                <w:webHidden/>
              </w:rPr>
              <w:fldChar w:fldCharType="separate"/>
            </w:r>
            <w:r>
              <w:rPr>
                <w:webHidden/>
              </w:rPr>
              <w:t>19</w:t>
            </w:r>
            <w:r>
              <w:rPr>
                <w:webHidden/>
              </w:rPr>
              <w:fldChar w:fldCharType="end"/>
            </w:r>
          </w:hyperlink>
        </w:p>
        <w:p w14:paraId="2EBC239C" w14:textId="77777777" w:rsidR="00207982" w:rsidRDefault="00560A17" w:rsidP="00207982">
          <w:pPr>
            <w:tabs>
              <w:tab w:val="right" w:pos="9216"/>
            </w:tabs>
            <w:spacing w:before="200" w:after="80" w:line="240" w:lineRule="auto"/>
          </w:pPr>
          <w:r>
            <w:fldChar w:fldCharType="end"/>
          </w:r>
        </w:p>
      </w:sdtContent>
    </w:sdt>
    <w:p w14:paraId="015DDCC2" w14:textId="417B3564" w:rsidR="00CB3BA7" w:rsidRDefault="00560A17">
      <w:pPr>
        <w:pStyle w:val="Heading1"/>
        <w:rPr>
          <w:rFonts w:eastAsia="Times New Roman" w:cs="Times New Roman"/>
          <w:b/>
        </w:rPr>
      </w:pPr>
      <w:bookmarkStart w:id="0" w:name="_Toc113403627"/>
      <w:r>
        <w:rPr>
          <w:rFonts w:eastAsia="Times New Roman" w:cs="Times New Roman"/>
          <w:b/>
        </w:rPr>
        <w:lastRenderedPageBreak/>
        <w:t>Highlights</w:t>
      </w:r>
      <w:bookmarkEnd w:id="0"/>
    </w:p>
    <w:p w14:paraId="6FD6FB3C" w14:textId="605D8264" w:rsidR="009379AA" w:rsidRDefault="009379AA" w:rsidP="009379AA">
      <w:pPr>
        <w:pStyle w:val="Heading2"/>
      </w:pPr>
      <w:bookmarkStart w:id="1" w:name="_heading=h.3dy6vkm" w:colFirst="0" w:colLast="0"/>
      <w:bookmarkStart w:id="2" w:name="_Toc31055730"/>
      <w:bookmarkStart w:id="3" w:name="_Toc113403628"/>
      <w:bookmarkEnd w:id="1"/>
      <w:r>
        <w:t>Announcement on ICSA Election Results: 2023 President-Elect and Board of Directors</w:t>
      </w:r>
      <w:r w:rsidR="009E51CA">
        <w:t xml:space="preserve"> (2023 – 2025)</w:t>
      </w:r>
      <w:bookmarkEnd w:id="3"/>
    </w:p>
    <w:p w14:paraId="00797A87" w14:textId="5DA0A580" w:rsidR="009379AA" w:rsidRDefault="009379AA" w:rsidP="009379AA">
      <w:r>
        <w:t xml:space="preserve">We are pleased to announce the election results. Congratulation to Dr. Xun Chen on being </w:t>
      </w:r>
      <w:r w:rsidR="0050049F">
        <w:t xml:space="preserve">     </w:t>
      </w:r>
      <w:r>
        <w:t>elected as 2023 President-Elect, and Dr. Huzhen Lin, Dr. Min Tang, Dr. Li Wang, Dr. Yanping Wang, and Dr. Min Zhang as 2023-2025 Board of Directors. Thank all members who have cast</w:t>
      </w:r>
      <w:r w:rsidR="009E51CA">
        <w:t xml:space="preserve"> </w:t>
      </w:r>
      <w:r w:rsidR="00834F52">
        <w:t>your</w:t>
      </w:r>
      <w:r>
        <w:t xml:space="preserve"> votes and cares about the future of our community. </w:t>
      </w:r>
      <w:r w:rsidRPr="009E51CA">
        <w:t> </w:t>
      </w:r>
    </w:p>
    <w:p w14:paraId="7EBA2D4A" w14:textId="77777777" w:rsidR="009E51CA" w:rsidRPr="009E51CA" w:rsidRDefault="009E51CA" w:rsidP="009379AA"/>
    <w:p w14:paraId="4F5E4B15" w14:textId="77777777" w:rsidR="009379AA" w:rsidRDefault="009379AA" w:rsidP="009E51CA">
      <w:pPr>
        <w:pStyle w:val="Heading3"/>
        <w:spacing w:after="0"/>
      </w:pPr>
      <w:bookmarkStart w:id="4" w:name="_Toc113403629"/>
      <w:r>
        <w:t>2023 President-Elect</w:t>
      </w:r>
      <w:bookmarkEnd w:id="4"/>
    </w:p>
    <w:tbl>
      <w:tblPr>
        <w:tblW w:w="9340" w:type="dxa"/>
        <w:tblCellMar>
          <w:left w:w="0" w:type="dxa"/>
          <w:right w:w="0" w:type="dxa"/>
        </w:tblCellMar>
        <w:tblLook w:val="04A0" w:firstRow="1" w:lastRow="0" w:firstColumn="1" w:lastColumn="0" w:noHBand="0" w:noVBand="1"/>
      </w:tblPr>
      <w:tblGrid>
        <w:gridCol w:w="9340"/>
      </w:tblGrid>
      <w:tr w:rsidR="009379AA" w14:paraId="357AC459" w14:textId="77777777" w:rsidTr="00D36B6C">
        <w:trPr>
          <w:trHeight w:val="307"/>
        </w:trPr>
        <w:tc>
          <w:tcPr>
            <w:tcW w:w="9340" w:type="dxa"/>
            <w:tcMar>
              <w:top w:w="0" w:type="dxa"/>
              <w:left w:w="108" w:type="dxa"/>
              <w:bottom w:w="0" w:type="dxa"/>
              <w:right w:w="108" w:type="dxa"/>
            </w:tcMar>
            <w:hideMark/>
          </w:tcPr>
          <w:p w14:paraId="6F734DC0" w14:textId="0F63CBD0" w:rsidR="009379AA" w:rsidRDefault="009379AA">
            <w:pPr>
              <w:rPr>
                <w:rFonts w:cs="Times New Roman"/>
                <w:color w:val="000000"/>
                <w:sz w:val="27"/>
                <w:szCs w:val="27"/>
              </w:rPr>
            </w:pPr>
            <w:r>
              <w:rPr>
                <w:color w:val="0000CC"/>
                <w:sz w:val="27"/>
                <w:szCs w:val="27"/>
              </w:rPr>
              <w:t>Dr. Xun</w:t>
            </w:r>
            <w:r w:rsidR="00D36B6C">
              <w:rPr>
                <w:color w:val="0000CC"/>
                <w:sz w:val="27"/>
                <w:szCs w:val="27"/>
              </w:rPr>
              <w:t xml:space="preserve"> Chen</w:t>
            </w:r>
            <w:r>
              <w:rPr>
                <w:color w:val="000000"/>
                <w:sz w:val="27"/>
                <w:szCs w:val="27"/>
              </w:rPr>
              <w:t xml:space="preserve">                                       </w:t>
            </w:r>
          </w:p>
        </w:tc>
      </w:tr>
      <w:tr w:rsidR="009379AA" w14:paraId="2AF63C1A" w14:textId="77777777" w:rsidTr="00D36B6C">
        <w:trPr>
          <w:trHeight w:val="1554"/>
        </w:trPr>
        <w:tc>
          <w:tcPr>
            <w:tcW w:w="9340" w:type="dxa"/>
            <w:tcMar>
              <w:top w:w="0" w:type="dxa"/>
              <w:left w:w="108" w:type="dxa"/>
              <w:bottom w:w="0" w:type="dxa"/>
              <w:right w:w="108" w:type="dxa"/>
            </w:tcMar>
          </w:tcPr>
          <w:p w14:paraId="4E0A522B" w14:textId="3DC03F0D" w:rsidR="00D36B6C" w:rsidRDefault="00D36B6C" w:rsidP="00D36B6C">
            <w:pPr>
              <w:pStyle w:val="PlainText"/>
              <w:spacing w:before="160"/>
              <w:rPr>
                <w:rFonts w:ascii="Times New Roman" w:hAnsi="Times New Roman" w:cs="Times New Roman"/>
                <w:color w:val="000000"/>
                <w:lang w:eastAsia="en-US"/>
              </w:rPr>
            </w:pPr>
            <w:r>
              <w:rPr>
                <w:rFonts w:cs="Calibri"/>
                <w:noProof/>
                <w:szCs w:val="24"/>
              </w:rPr>
              <w:drawing>
                <wp:anchor distT="0" distB="0" distL="114300" distR="114300" simplePos="0" relativeHeight="251655168" behindDoc="1" locked="0" layoutInCell="1" allowOverlap="1" wp14:anchorId="0F98C142" wp14:editId="3CA53B36">
                  <wp:simplePos x="0" y="0"/>
                  <wp:positionH relativeFrom="margin">
                    <wp:posOffset>-3810</wp:posOffset>
                  </wp:positionH>
                  <wp:positionV relativeFrom="paragraph">
                    <wp:posOffset>13335</wp:posOffset>
                  </wp:positionV>
                  <wp:extent cx="985520" cy="882015"/>
                  <wp:effectExtent l="0" t="0" r="5080" b="0"/>
                  <wp:wrapTight wrapText="bothSides">
                    <wp:wrapPolygon edited="0">
                      <wp:start x="0" y="0"/>
                      <wp:lineTo x="0" y="20994"/>
                      <wp:lineTo x="21294" y="20994"/>
                      <wp:lineTo x="21294" y="0"/>
                      <wp:lineTo x="0" y="0"/>
                    </wp:wrapPolygon>
                  </wp:wrapTight>
                  <wp:docPr id="7" name="Picture 7" descr="A person with dark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erson with dark hair&#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5520" cy="882015"/>
                          </a:xfrm>
                          <a:prstGeom prst="rect">
                            <a:avLst/>
                          </a:prstGeom>
                          <a:noFill/>
                        </pic:spPr>
                      </pic:pic>
                    </a:graphicData>
                  </a:graphic>
                  <wp14:sizeRelH relativeFrom="margin">
                    <wp14:pctWidth>0</wp14:pctWidth>
                  </wp14:sizeRelH>
                  <wp14:sizeRelV relativeFrom="margin">
                    <wp14:pctHeight>0</wp14:pctHeight>
                  </wp14:sizeRelV>
                </wp:anchor>
              </w:drawing>
            </w:r>
          </w:p>
          <w:p w14:paraId="759A8EDA" w14:textId="64DD7B07" w:rsidR="009379AA" w:rsidRDefault="009379AA" w:rsidP="00D36B6C">
            <w:pPr>
              <w:pStyle w:val="PlainText"/>
              <w:spacing w:before="160"/>
              <w:rPr>
                <w:rFonts w:ascii="Times New Roman" w:hAnsi="Times New Roman" w:cs="Times New Roman"/>
                <w:color w:val="000000"/>
                <w:lang w:eastAsia="en-US"/>
              </w:rPr>
            </w:pPr>
            <w:r>
              <w:rPr>
                <w:rFonts w:ascii="Times New Roman" w:hAnsi="Times New Roman" w:cs="Times New Roman"/>
                <w:color w:val="000000"/>
                <w:lang w:eastAsia="en-US"/>
              </w:rPr>
              <w:t xml:space="preserve">Global Head </w:t>
            </w:r>
            <w:r w:rsidR="00AD04B0">
              <w:rPr>
                <w:rFonts w:ascii="Times New Roman" w:hAnsi="Times New Roman" w:cs="Times New Roman"/>
                <w:color w:val="000000"/>
                <w:lang w:eastAsia="en-US"/>
              </w:rPr>
              <w:t xml:space="preserve">of </w:t>
            </w:r>
            <w:r>
              <w:rPr>
                <w:rFonts w:ascii="Times New Roman" w:hAnsi="Times New Roman" w:cs="Times New Roman"/>
                <w:color w:val="000000"/>
                <w:lang w:eastAsia="en-US"/>
              </w:rPr>
              <w:t xml:space="preserve">Biostatistics and programming Department, </w:t>
            </w:r>
          </w:p>
          <w:p w14:paraId="456742AC" w14:textId="77777777" w:rsidR="009379AA" w:rsidRDefault="009379AA" w:rsidP="00D36B6C">
            <w:pPr>
              <w:pStyle w:val="PlainText"/>
              <w:spacing w:before="160"/>
              <w:rPr>
                <w:rFonts w:ascii="Times New Roman" w:hAnsi="Times New Roman" w:cs="Times New Roman"/>
                <w:color w:val="000000"/>
                <w:lang w:eastAsia="en-US"/>
              </w:rPr>
            </w:pPr>
            <w:r>
              <w:rPr>
                <w:rFonts w:ascii="Times New Roman" w:hAnsi="Times New Roman" w:cs="Times New Roman"/>
                <w:color w:val="000000"/>
                <w:lang w:eastAsia="en-US"/>
              </w:rPr>
              <w:t>Sanofi</w:t>
            </w:r>
          </w:p>
          <w:p w14:paraId="25759588" w14:textId="77777777" w:rsidR="009379AA" w:rsidRDefault="009379AA">
            <w:pPr>
              <w:rPr>
                <w:rFonts w:cs="Times New Roman"/>
                <w:color w:val="000000"/>
                <w:sz w:val="27"/>
                <w:szCs w:val="27"/>
              </w:rPr>
            </w:pPr>
          </w:p>
        </w:tc>
      </w:tr>
    </w:tbl>
    <w:p w14:paraId="436C860A" w14:textId="77777777" w:rsidR="009379AA" w:rsidRDefault="009379AA" w:rsidP="009379AA">
      <w:pPr>
        <w:pStyle w:val="PlainText"/>
        <w:jc w:val="both"/>
        <w:rPr>
          <w:rFonts w:ascii="Calibri" w:eastAsiaTheme="minorEastAsia" w:hAnsi="Calibri" w:cs="Calibri"/>
          <w:szCs w:val="24"/>
        </w:rPr>
      </w:pPr>
    </w:p>
    <w:p w14:paraId="355F0A3F" w14:textId="36E47A8E" w:rsidR="009379AA" w:rsidRDefault="009379AA" w:rsidP="003D436C">
      <w:pPr>
        <w:pStyle w:val="Heading3"/>
        <w:spacing w:after="0"/>
      </w:pPr>
      <w:bookmarkStart w:id="5" w:name="_Toc113403630"/>
      <w:r>
        <w:t>2023-2025 Board of Directors (</w:t>
      </w:r>
      <w:r w:rsidR="008B7FD7">
        <w:t>sorted</w:t>
      </w:r>
      <w:r>
        <w:t xml:space="preserve"> by the last name)</w:t>
      </w:r>
      <w:bookmarkEnd w:id="5"/>
      <w:r w:rsidR="008B7FD7">
        <w:t xml:space="preserve"> </w:t>
      </w:r>
    </w:p>
    <w:tbl>
      <w:tblPr>
        <w:tblW w:w="0" w:type="auto"/>
        <w:tblCellMar>
          <w:left w:w="0" w:type="dxa"/>
          <w:right w:w="0" w:type="dxa"/>
        </w:tblCellMar>
        <w:tblLook w:val="04A0" w:firstRow="1" w:lastRow="0" w:firstColumn="1" w:lastColumn="0" w:noHBand="0" w:noVBand="1"/>
      </w:tblPr>
      <w:tblGrid>
        <w:gridCol w:w="3026"/>
        <w:gridCol w:w="3090"/>
        <w:gridCol w:w="83"/>
        <w:gridCol w:w="3017"/>
      </w:tblGrid>
      <w:tr w:rsidR="009379AA" w14:paraId="729AC60A" w14:textId="77777777" w:rsidTr="003D436C">
        <w:tc>
          <w:tcPr>
            <w:tcW w:w="3026" w:type="dxa"/>
            <w:tcMar>
              <w:top w:w="0" w:type="dxa"/>
              <w:left w:w="108" w:type="dxa"/>
              <w:bottom w:w="0" w:type="dxa"/>
              <w:right w:w="108" w:type="dxa"/>
            </w:tcMar>
            <w:hideMark/>
          </w:tcPr>
          <w:p w14:paraId="53D86790" w14:textId="77777777" w:rsidR="009379AA" w:rsidRDefault="009379AA">
            <w:pPr>
              <w:spacing w:before="100" w:beforeAutospacing="1" w:after="100" w:afterAutospacing="1"/>
              <w:rPr>
                <w:color w:val="0000CC"/>
                <w:sz w:val="27"/>
                <w:szCs w:val="27"/>
                <w:lang w:eastAsia="en-US"/>
              </w:rPr>
            </w:pPr>
            <w:r>
              <w:rPr>
                <w:color w:val="0000CC"/>
                <w:sz w:val="27"/>
                <w:szCs w:val="27"/>
                <w:lang w:eastAsia="en-US"/>
              </w:rPr>
              <w:t>Dr. Huazhen Lin</w:t>
            </w:r>
          </w:p>
        </w:tc>
        <w:tc>
          <w:tcPr>
            <w:tcW w:w="3090" w:type="dxa"/>
            <w:tcMar>
              <w:top w:w="0" w:type="dxa"/>
              <w:left w:w="108" w:type="dxa"/>
              <w:bottom w:w="0" w:type="dxa"/>
              <w:right w:w="108" w:type="dxa"/>
            </w:tcMar>
            <w:hideMark/>
          </w:tcPr>
          <w:p w14:paraId="3009D8C7" w14:textId="77777777" w:rsidR="009379AA" w:rsidRDefault="009379AA">
            <w:pPr>
              <w:spacing w:before="100" w:beforeAutospacing="1" w:after="100" w:afterAutospacing="1"/>
              <w:rPr>
                <w:color w:val="0000CC"/>
                <w:sz w:val="27"/>
                <w:szCs w:val="27"/>
                <w:lang w:eastAsia="en-US"/>
              </w:rPr>
            </w:pPr>
            <w:r>
              <w:rPr>
                <w:color w:val="0000CC"/>
                <w:sz w:val="27"/>
                <w:szCs w:val="27"/>
                <w:lang w:eastAsia="en-US"/>
              </w:rPr>
              <w:t>Dr. Ming Tan</w:t>
            </w:r>
          </w:p>
        </w:tc>
        <w:tc>
          <w:tcPr>
            <w:tcW w:w="3100" w:type="dxa"/>
            <w:gridSpan w:val="2"/>
            <w:tcMar>
              <w:top w:w="0" w:type="dxa"/>
              <w:left w:w="108" w:type="dxa"/>
              <w:bottom w:w="0" w:type="dxa"/>
              <w:right w:w="108" w:type="dxa"/>
            </w:tcMar>
            <w:hideMark/>
          </w:tcPr>
          <w:p w14:paraId="04CE1F7E" w14:textId="77777777" w:rsidR="009379AA" w:rsidRDefault="009379AA">
            <w:pPr>
              <w:spacing w:before="100" w:beforeAutospacing="1" w:after="100" w:afterAutospacing="1"/>
              <w:rPr>
                <w:color w:val="0000CC"/>
                <w:sz w:val="27"/>
                <w:szCs w:val="27"/>
                <w:lang w:eastAsia="en-US"/>
              </w:rPr>
            </w:pPr>
            <w:r>
              <w:rPr>
                <w:color w:val="0000CC"/>
                <w:sz w:val="27"/>
                <w:szCs w:val="27"/>
                <w:lang w:eastAsia="en-US"/>
              </w:rPr>
              <w:t>Dr. Li Wang</w:t>
            </w:r>
          </w:p>
        </w:tc>
      </w:tr>
      <w:tr w:rsidR="009379AA" w14:paraId="495A962C" w14:textId="77777777" w:rsidTr="003D436C">
        <w:trPr>
          <w:trHeight w:val="2510"/>
        </w:trPr>
        <w:tc>
          <w:tcPr>
            <w:tcW w:w="3026" w:type="dxa"/>
            <w:tcMar>
              <w:top w:w="0" w:type="dxa"/>
              <w:left w:w="108" w:type="dxa"/>
              <w:bottom w:w="0" w:type="dxa"/>
              <w:right w:w="108" w:type="dxa"/>
            </w:tcMar>
            <w:hideMark/>
          </w:tcPr>
          <w:p w14:paraId="36AC6059" w14:textId="5B0F21D0" w:rsidR="009379AA" w:rsidRDefault="009379AA">
            <w:pPr>
              <w:spacing w:before="100" w:beforeAutospacing="1" w:after="100" w:afterAutospacing="1"/>
              <w:rPr>
                <w:color w:val="0000CC"/>
                <w:sz w:val="27"/>
                <w:szCs w:val="27"/>
                <w:lang w:eastAsia="en-US"/>
              </w:rPr>
            </w:pPr>
            <w:r>
              <w:rPr>
                <w:noProof/>
                <w:sz w:val="22"/>
              </w:rPr>
              <w:drawing>
                <wp:anchor distT="0" distB="0" distL="114300" distR="114300" simplePos="0" relativeHeight="251656192" behindDoc="1" locked="0" layoutInCell="1" allowOverlap="1" wp14:anchorId="723AC65C" wp14:editId="27574C19">
                  <wp:simplePos x="0" y="0"/>
                  <wp:positionH relativeFrom="column">
                    <wp:posOffset>4445</wp:posOffset>
                  </wp:positionH>
                  <wp:positionV relativeFrom="paragraph">
                    <wp:posOffset>0</wp:posOffset>
                  </wp:positionV>
                  <wp:extent cx="800100" cy="942975"/>
                  <wp:effectExtent l="0" t="0" r="0" b="9525"/>
                  <wp:wrapTight wrapText="bothSides">
                    <wp:wrapPolygon edited="0">
                      <wp:start x="0" y="0"/>
                      <wp:lineTo x="0" y="21382"/>
                      <wp:lineTo x="21086" y="21382"/>
                      <wp:lineTo x="21086" y="0"/>
                      <wp:lineTo x="0" y="0"/>
                    </wp:wrapPolygon>
                  </wp:wrapTight>
                  <wp:docPr id="6" name="Picture 6" descr="A picture containing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person, smil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r="4517" b="12544"/>
                          <a:stretch>
                            <a:fillRect/>
                          </a:stretch>
                        </pic:blipFill>
                        <pic:spPr bwMode="auto">
                          <a:xfrm>
                            <a:off x="0" y="0"/>
                            <a:ext cx="800100" cy="942975"/>
                          </a:xfrm>
                          <a:prstGeom prst="rect">
                            <a:avLst/>
                          </a:prstGeom>
                          <a:noFill/>
                        </pic:spPr>
                      </pic:pic>
                    </a:graphicData>
                  </a:graphic>
                  <wp14:sizeRelH relativeFrom="page">
                    <wp14:pctWidth>0</wp14:pctWidth>
                  </wp14:sizeRelH>
                  <wp14:sizeRelV relativeFrom="page">
                    <wp14:pctHeight>0</wp14:pctHeight>
                  </wp14:sizeRelV>
                </wp:anchor>
              </w:drawing>
            </w:r>
            <w:r>
              <w:rPr>
                <w:color w:val="000000"/>
                <w:lang w:eastAsia="en-US"/>
              </w:rPr>
              <w:t>Director and Prof., Center of Statistical Research, School of Statistics, Southwestern Univ. of Finance and Economics, Chengdu, Sichuan, China</w:t>
            </w:r>
          </w:p>
        </w:tc>
        <w:tc>
          <w:tcPr>
            <w:tcW w:w="3090" w:type="dxa"/>
            <w:tcMar>
              <w:top w:w="0" w:type="dxa"/>
              <w:left w:w="108" w:type="dxa"/>
              <w:bottom w:w="0" w:type="dxa"/>
              <w:right w:w="108" w:type="dxa"/>
            </w:tcMar>
            <w:hideMark/>
          </w:tcPr>
          <w:p w14:paraId="0DF913C5" w14:textId="7CCE526B" w:rsidR="009379AA" w:rsidRDefault="009379AA">
            <w:pPr>
              <w:spacing w:before="100" w:beforeAutospacing="1" w:after="100" w:afterAutospacing="1"/>
              <w:rPr>
                <w:color w:val="0000CC"/>
                <w:sz w:val="27"/>
                <w:szCs w:val="27"/>
                <w:lang w:eastAsia="en-US"/>
              </w:rPr>
            </w:pPr>
            <w:r>
              <w:rPr>
                <w:noProof/>
                <w:sz w:val="22"/>
              </w:rPr>
              <w:drawing>
                <wp:anchor distT="0" distB="0" distL="114300" distR="114300" simplePos="0" relativeHeight="251657216" behindDoc="1" locked="0" layoutInCell="1" allowOverlap="1" wp14:anchorId="53D898E7" wp14:editId="0470F75D">
                  <wp:simplePos x="0" y="0"/>
                  <wp:positionH relativeFrom="column">
                    <wp:posOffset>6985</wp:posOffset>
                  </wp:positionH>
                  <wp:positionV relativeFrom="paragraph">
                    <wp:posOffset>0</wp:posOffset>
                  </wp:positionV>
                  <wp:extent cx="754380" cy="952500"/>
                  <wp:effectExtent l="0" t="0" r="7620" b="0"/>
                  <wp:wrapTight wrapText="bothSides">
                    <wp:wrapPolygon edited="0">
                      <wp:start x="0" y="0"/>
                      <wp:lineTo x="0" y="21168"/>
                      <wp:lineTo x="21273" y="21168"/>
                      <wp:lineTo x="212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4380" cy="952500"/>
                          </a:xfrm>
                          <a:prstGeom prst="rect">
                            <a:avLst/>
                          </a:prstGeom>
                          <a:noFill/>
                        </pic:spPr>
                      </pic:pic>
                    </a:graphicData>
                  </a:graphic>
                  <wp14:sizeRelH relativeFrom="margin">
                    <wp14:pctWidth>0</wp14:pctWidth>
                  </wp14:sizeRelH>
                  <wp14:sizeRelV relativeFrom="margin">
                    <wp14:pctHeight>0</wp14:pctHeight>
                  </wp14:sizeRelV>
                </wp:anchor>
              </w:drawing>
            </w:r>
            <w:r>
              <w:rPr>
                <w:color w:val="000000"/>
                <w:lang w:eastAsia="en-US"/>
              </w:rPr>
              <w:t>Prof. and Chair of the Dept. of Biostatistics, Bioinformatics and Biomathematic, Georgetown Univ. Medical Center</w:t>
            </w:r>
          </w:p>
        </w:tc>
        <w:tc>
          <w:tcPr>
            <w:tcW w:w="3100" w:type="dxa"/>
            <w:gridSpan w:val="2"/>
            <w:tcMar>
              <w:top w:w="0" w:type="dxa"/>
              <w:left w:w="108" w:type="dxa"/>
              <w:bottom w:w="0" w:type="dxa"/>
              <w:right w:w="108" w:type="dxa"/>
            </w:tcMar>
            <w:hideMark/>
          </w:tcPr>
          <w:p w14:paraId="27783373" w14:textId="36FEE0AB" w:rsidR="009379AA" w:rsidRDefault="009379AA">
            <w:pPr>
              <w:spacing w:before="100" w:beforeAutospacing="1" w:after="100" w:afterAutospacing="1"/>
              <w:rPr>
                <w:color w:val="0000CC"/>
                <w:sz w:val="27"/>
                <w:szCs w:val="27"/>
                <w:lang w:eastAsia="en-US"/>
              </w:rPr>
            </w:pPr>
            <w:r>
              <w:rPr>
                <w:noProof/>
                <w:sz w:val="22"/>
              </w:rPr>
              <w:drawing>
                <wp:anchor distT="0" distB="0" distL="114300" distR="114300" simplePos="0" relativeHeight="251658240" behindDoc="1" locked="0" layoutInCell="1" allowOverlap="1" wp14:anchorId="376EBBE5" wp14:editId="34122414">
                  <wp:simplePos x="0" y="0"/>
                  <wp:positionH relativeFrom="column">
                    <wp:posOffset>52070</wp:posOffset>
                  </wp:positionH>
                  <wp:positionV relativeFrom="paragraph">
                    <wp:posOffset>2540</wp:posOffset>
                  </wp:positionV>
                  <wp:extent cx="752475" cy="977900"/>
                  <wp:effectExtent l="0" t="0" r="9525" b="0"/>
                  <wp:wrapTight wrapText="bothSides">
                    <wp:wrapPolygon edited="0">
                      <wp:start x="0" y="0"/>
                      <wp:lineTo x="0" y="21039"/>
                      <wp:lineTo x="21327" y="21039"/>
                      <wp:lineTo x="21327" y="0"/>
                      <wp:lineTo x="0" y="0"/>
                    </wp:wrapPolygon>
                  </wp:wrapTight>
                  <wp:docPr id="4" name="Picture 4"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erson wearing glasses&#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l="16592" r="10397" b="34203"/>
                          <a:stretch>
                            <a:fillRect/>
                          </a:stretch>
                        </pic:blipFill>
                        <pic:spPr bwMode="auto">
                          <a:xfrm>
                            <a:off x="0" y="0"/>
                            <a:ext cx="752475" cy="977900"/>
                          </a:xfrm>
                          <a:prstGeom prst="rect">
                            <a:avLst/>
                          </a:prstGeom>
                          <a:noFill/>
                        </pic:spPr>
                      </pic:pic>
                    </a:graphicData>
                  </a:graphic>
                  <wp14:sizeRelH relativeFrom="margin">
                    <wp14:pctWidth>0</wp14:pctWidth>
                  </wp14:sizeRelH>
                  <wp14:sizeRelV relativeFrom="margin">
                    <wp14:pctHeight>0</wp14:pctHeight>
                  </wp14:sizeRelV>
                </wp:anchor>
              </w:drawing>
            </w:r>
            <w:r>
              <w:rPr>
                <w:color w:val="000000"/>
                <w:lang w:eastAsia="en-US"/>
              </w:rPr>
              <w:t>Senior Director, Head of Statistical Innovation, AbbVie</w:t>
            </w:r>
          </w:p>
        </w:tc>
      </w:tr>
      <w:tr w:rsidR="009379AA" w14:paraId="5B781B45" w14:textId="77777777" w:rsidTr="003D436C">
        <w:trPr>
          <w:trHeight w:val="107"/>
        </w:trPr>
        <w:tc>
          <w:tcPr>
            <w:tcW w:w="3026" w:type="dxa"/>
            <w:tcMar>
              <w:top w:w="0" w:type="dxa"/>
              <w:left w:w="108" w:type="dxa"/>
              <w:bottom w:w="0" w:type="dxa"/>
              <w:right w:w="108" w:type="dxa"/>
            </w:tcMar>
          </w:tcPr>
          <w:p w14:paraId="538B7DC1" w14:textId="17A95E92" w:rsidR="00E526E0" w:rsidRDefault="00E526E0">
            <w:pPr>
              <w:spacing w:before="100" w:beforeAutospacing="1" w:after="100" w:afterAutospacing="1"/>
              <w:rPr>
                <w:color w:val="0000CC"/>
                <w:szCs w:val="24"/>
                <w:lang w:eastAsia="en-US"/>
              </w:rPr>
            </w:pPr>
          </w:p>
          <w:p w14:paraId="04CEB579" w14:textId="4CA4ADE6" w:rsidR="00C41D9E" w:rsidRDefault="00C41D9E">
            <w:pPr>
              <w:spacing w:before="100" w:beforeAutospacing="1" w:after="100" w:afterAutospacing="1"/>
              <w:rPr>
                <w:color w:val="0000CC"/>
                <w:szCs w:val="24"/>
                <w:lang w:eastAsia="en-US"/>
              </w:rPr>
            </w:pPr>
          </w:p>
          <w:p w14:paraId="64B01D34" w14:textId="77777777" w:rsidR="00DE6F69" w:rsidRDefault="00DE6F69">
            <w:pPr>
              <w:spacing w:before="100" w:beforeAutospacing="1" w:after="100" w:afterAutospacing="1"/>
              <w:rPr>
                <w:color w:val="0000CC"/>
                <w:szCs w:val="24"/>
                <w:lang w:eastAsia="en-US"/>
              </w:rPr>
            </w:pPr>
          </w:p>
          <w:p w14:paraId="104C8167" w14:textId="27D72C64" w:rsidR="003C4AA7" w:rsidRDefault="003C4AA7">
            <w:pPr>
              <w:spacing w:before="100" w:beforeAutospacing="1" w:after="100" w:afterAutospacing="1"/>
              <w:rPr>
                <w:color w:val="0000CC"/>
                <w:szCs w:val="24"/>
                <w:lang w:eastAsia="en-US"/>
              </w:rPr>
            </w:pPr>
          </w:p>
        </w:tc>
        <w:tc>
          <w:tcPr>
            <w:tcW w:w="3090" w:type="dxa"/>
            <w:tcMar>
              <w:top w:w="0" w:type="dxa"/>
              <w:left w:w="108" w:type="dxa"/>
              <w:bottom w:w="0" w:type="dxa"/>
              <w:right w:w="108" w:type="dxa"/>
            </w:tcMar>
          </w:tcPr>
          <w:p w14:paraId="620D0656" w14:textId="77777777" w:rsidR="009379AA" w:rsidRDefault="009379AA">
            <w:pPr>
              <w:spacing w:before="100" w:beforeAutospacing="1" w:after="100" w:afterAutospacing="1"/>
              <w:rPr>
                <w:color w:val="0000CC"/>
                <w:sz w:val="8"/>
                <w:szCs w:val="8"/>
                <w:lang w:eastAsia="en-US"/>
              </w:rPr>
            </w:pPr>
          </w:p>
        </w:tc>
        <w:tc>
          <w:tcPr>
            <w:tcW w:w="3100" w:type="dxa"/>
            <w:gridSpan w:val="2"/>
            <w:tcMar>
              <w:top w:w="0" w:type="dxa"/>
              <w:left w:w="108" w:type="dxa"/>
              <w:bottom w:w="0" w:type="dxa"/>
              <w:right w:w="108" w:type="dxa"/>
            </w:tcMar>
          </w:tcPr>
          <w:p w14:paraId="28B8FABE" w14:textId="77777777" w:rsidR="009379AA" w:rsidRDefault="009379AA">
            <w:pPr>
              <w:spacing w:before="100" w:beforeAutospacing="1" w:after="100" w:afterAutospacing="1"/>
              <w:rPr>
                <w:color w:val="0000CC"/>
                <w:sz w:val="20"/>
                <w:szCs w:val="20"/>
                <w:lang w:eastAsia="en-US"/>
              </w:rPr>
            </w:pPr>
          </w:p>
        </w:tc>
      </w:tr>
      <w:tr w:rsidR="009379AA" w14:paraId="15F3A2E5" w14:textId="77777777" w:rsidTr="003D436C">
        <w:tc>
          <w:tcPr>
            <w:tcW w:w="3026" w:type="dxa"/>
            <w:tcMar>
              <w:top w:w="0" w:type="dxa"/>
              <w:left w:w="108" w:type="dxa"/>
              <w:bottom w:w="0" w:type="dxa"/>
              <w:right w:w="108" w:type="dxa"/>
            </w:tcMar>
            <w:hideMark/>
          </w:tcPr>
          <w:p w14:paraId="29BB1483" w14:textId="5F854B5F" w:rsidR="009379AA" w:rsidRDefault="009379AA">
            <w:pPr>
              <w:spacing w:before="100" w:beforeAutospacing="1" w:after="100" w:afterAutospacing="1"/>
              <w:rPr>
                <w:color w:val="0000CC"/>
                <w:sz w:val="27"/>
                <w:szCs w:val="27"/>
                <w:lang w:eastAsia="en-US"/>
              </w:rPr>
            </w:pPr>
            <w:r>
              <w:rPr>
                <w:color w:val="0000CC"/>
                <w:sz w:val="27"/>
                <w:szCs w:val="27"/>
                <w:lang w:eastAsia="en-US"/>
              </w:rPr>
              <w:t>Dr. Yanping Wang</w:t>
            </w:r>
          </w:p>
        </w:tc>
        <w:tc>
          <w:tcPr>
            <w:tcW w:w="3090" w:type="dxa"/>
            <w:tcMar>
              <w:top w:w="0" w:type="dxa"/>
              <w:left w:w="108" w:type="dxa"/>
              <w:bottom w:w="0" w:type="dxa"/>
              <w:right w:w="108" w:type="dxa"/>
            </w:tcMar>
            <w:hideMark/>
          </w:tcPr>
          <w:p w14:paraId="090EB564" w14:textId="77777777" w:rsidR="009379AA" w:rsidRDefault="009379AA">
            <w:pPr>
              <w:spacing w:before="100" w:beforeAutospacing="1" w:after="100" w:afterAutospacing="1"/>
              <w:rPr>
                <w:color w:val="0000CC"/>
                <w:sz w:val="27"/>
                <w:szCs w:val="27"/>
                <w:lang w:eastAsia="en-US"/>
              </w:rPr>
            </w:pPr>
            <w:r>
              <w:rPr>
                <w:color w:val="0000CC"/>
                <w:sz w:val="27"/>
                <w:szCs w:val="27"/>
                <w:lang w:eastAsia="en-US"/>
              </w:rPr>
              <w:t>Dr. Min Zhang</w:t>
            </w:r>
          </w:p>
        </w:tc>
        <w:tc>
          <w:tcPr>
            <w:tcW w:w="3100" w:type="dxa"/>
            <w:gridSpan w:val="2"/>
            <w:tcMar>
              <w:top w:w="0" w:type="dxa"/>
              <w:left w:w="108" w:type="dxa"/>
              <w:bottom w:w="0" w:type="dxa"/>
              <w:right w:w="108" w:type="dxa"/>
            </w:tcMar>
          </w:tcPr>
          <w:p w14:paraId="145181F7" w14:textId="77777777" w:rsidR="009379AA" w:rsidRDefault="009379AA">
            <w:pPr>
              <w:spacing w:before="100" w:beforeAutospacing="1" w:after="100" w:afterAutospacing="1"/>
              <w:rPr>
                <w:color w:val="0000CC"/>
                <w:sz w:val="27"/>
                <w:szCs w:val="27"/>
                <w:lang w:eastAsia="en-US"/>
              </w:rPr>
            </w:pPr>
          </w:p>
        </w:tc>
      </w:tr>
      <w:tr w:rsidR="009379AA" w14:paraId="3916854B" w14:textId="77777777" w:rsidTr="003D436C">
        <w:tc>
          <w:tcPr>
            <w:tcW w:w="3026" w:type="dxa"/>
            <w:tcMar>
              <w:top w:w="0" w:type="dxa"/>
              <w:left w:w="108" w:type="dxa"/>
              <w:bottom w:w="0" w:type="dxa"/>
              <w:right w:w="108" w:type="dxa"/>
            </w:tcMar>
            <w:hideMark/>
          </w:tcPr>
          <w:p w14:paraId="3EBCED94" w14:textId="1B3A397E" w:rsidR="009379AA" w:rsidRDefault="009379AA">
            <w:pPr>
              <w:spacing w:before="100" w:beforeAutospacing="1" w:after="100" w:afterAutospacing="1"/>
              <w:rPr>
                <w:color w:val="0000CC"/>
                <w:sz w:val="27"/>
                <w:szCs w:val="27"/>
                <w:lang w:eastAsia="en-US"/>
              </w:rPr>
            </w:pPr>
            <w:r>
              <w:rPr>
                <w:noProof/>
                <w:sz w:val="22"/>
              </w:rPr>
              <w:drawing>
                <wp:anchor distT="0" distB="0" distL="114300" distR="114300" simplePos="0" relativeHeight="251659264" behindDoc="1" locked="0" layoutInCell="1" allowOverlap="1" wp14:anchorId="2E2B2233" wp14:editId="2EA0E416">
                  <wp:simplePos x="0" y="0"/>
                  <wp:positionH relativeFrom="column">
                    <wp:posOffset>2540</wp:posOffset>
                  </wp:positionH>
                  <wp:positionV relativeFrom="paragraph">
                    <wp:posOffset>635</wp:posOffset>
                  </wp:positionV>
                  <wp:extent cx="742950" cy="928370"/>
                  <wp:effectExtent l="0" t="0" r="0" b="5080"/>
                  <wp:wrapTight wrapText="bothSides">
                    <wp:wrapPolygon edited="0">
                      <wp:start x="0" y="0"/>
                      <wp:lineTo x="0" y="21275"/>
                      <wp:lineTo x="21046" y="21275"/>
                      <wp:lineTo x="21046" y="0"/>
                      <wp:lineTo x="0" y="0"/>
                    </wp:wrapPolygon>
                  </wp:wrapTight>
                  <wp:docPr id="3" name="Picture 3" descr="A person wearing glasses and a blue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erson wearing glasses and a blue shirt&#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 cy="928370"/>
                          </a:xfrm>
                          <a:prstGeom prst="rect">
                            <a:avLst/>
                          </a:prstGeom>
                          <a:noFill/>
                        </pic:spPr>
                      </pic:pic>
                    </a:graphicData>
                  </a:graphic>
                  <wp14:sizeRelH relativeFrom="page">
                    <wp14:pctWidth>0</wp14:pctWidth>
                  </wp14:sizeRelH>
                  <wp14:sizeRelV relativeFrom="page">
                    <wp14:pctHeight>0</wp14:pctHeight>
                  </wp14:sizeRelV>
                </wp:anchor>
              </w:drawing>
            </w:r>
            <w:r>
              <w:rPr>
                <w:color w:val="000000"/>
                <w:lang w:eastAsia="en-US"/>
              </w:rPr>
              <w:t>Associate Vice President, Global Regulatory Affairs, Eli Lilly and Co.</w:t>
            </w:r>
          </w:p>
        </w:tc>
        <w:tc>
          <w:tcPr>
            <w:tcW w:w="3090" w:type="dxa"/>
            <w:tcMar>
              <w:top w:w="0" w:type="dxa"/>
              <w:left w:w="108" w:type="dxa"/>
              <w:bottom w:w="0" w:type="dxa"/>
              <w:right w:w="108" w:type="dxa"/>
            </w:tcMar>
            <w:hideMark/>
          </w:tcPr>
          <w:p w14:paraId="70F31E0E" w14:textId="75CDEA74" w:rsidR="009379AA" w:rsidRDefault="009379AA">
            <w:pPr>
              <w:spacing w:before="100" w:beforeAutospacing="1" w:after="100" w:afterAutospacing="1"/>
              <w:rPr>
                <w:color w:val="0000CC"/>
                <w:sz w:val="27"/>
                <w:szCs w:val="27"/>
                <w:lang w:eastAsia="en-US"/>
              </w:rPr>
            </w:pPr>
            <w:r>
              <w:rPr>
                <w:noProof/>
                <w:sz w:val="22"/>
              </w:rPr>
              <w:drawing>
                <wp:anchor distT="0" distB="0" distL="114300" distR="114300" simplePos="0" relativeHeight="251660288" behindDoc="1" locked="0" layoutInCell="1" allowOverlap="1" wp14:anchorId="47CBC87B" wp14:editId="5ED24EB0">
                  <wp:simplePos x="0" y="0"/>
                  <wp:positionH relativeFrom="column">
                    <wp:posOffset>3810</wp:posOffset>
                  </wp:positionH>
                  <wp:positionV relativeFrom="paragraph">
                    <wp:posOffset>6350</wp:posOffset>
                  </wp:positionV>
                  <wp:extent cx="750570" cy="1104900"/>
                  <wp:effectExtent l="0" t="0" r="0" b="0"/>
                  <wp:wrapTight wrapText="bothSides">
                    <wp:wrapPolygon edited="0">
                      <wp:start x="0" y="0"/>
                      <wp:lineTo x="0" y="21228"/>
                      <wp:lineTo x="20832" y="21228"/>
                      <wp:lineTo x="20832" y="0"/>
                      <wp:lineTo x="0" y="0"/>
                    </wp:wrapPolygon>
                  </wp:wrapTight>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smiling for the camera&#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0570" cy="1104900"/>
                          </a:xfrm>
                          <a:prstGeom prst="rect">
                            <a:avLst/>
                          </a:prstGeom>
                          <a:noFill/>
                        </pic:spPr>
                      </pic:pic>
                    </a:graphicData>
                  </a:graphic>
                  <wp14:sizeRelH relativeFrom="page">
                    <wp14:pctWidth>0</wp14:pctWidth>
                  </wp14:sizeRelH>
                  <wp14:sizeRelV relativeFrom="page">
                    <wp14:pctHeight>0</wp14:pctHeight>
                  </wp14:sizeRelV>
                </wp:anchor>
              </w:drawing>
            </w:r>
            <w:r>
              <w:rPr>
                <w:color w:val="000000"/>
                <w:lang w:eastAsia="en-US"/>
              </w:rPr>
              <w:t>Prof., Dept. of Biostatistics, Univ. of Michigan, Ann Arbor</w:t>
            </w:r>
          </w:p>
        </w:tc>
        <w:tc>
          <w:tcPr>
            <w:tcW w:w="3100" w:type="dxa"/>
            <w:gridSpan w:val="2"/>
            <w:tcMar>
              <w:top w:w="0" w:type="dxa"/>
              <w:left w:w="108" w:type="dxa"/>
              <w:bottom w:w="0" w:type="dxa"/>
              <w:right w:w="108" w:type="dxa"/>
            </w:tcMar>
          </w:tcPr>
          <w:p w14:paraId="39D4F061" w14:textId="77777777" w:rsidR="009379AA" w:rsidRDefault="009379AA">
            <w:pPr>
              <w:spacing w:before="100" w:beforeAutospacing="1" w:after="100" w:afterAutospacing="1"/>
              <w:rPr>
                <w:color w:val="0000CC"/>
                <w:sz w:val="27"/>
                <w:szCs w:val="27"/>
                <w:lang w:eastAsia="en-US"/>
              </w:rPr>
            </w:pPr>
          </w:p>
        </w:tc>
      </w:tr>
      <w:tr w:rsidR="009379AA" w14:paraId="59D4A221" w14:textId="77777777" w:rsidTr="003D436C">
        <w:tc>
          <w:tcPr>
            <w:tcW w:w="3026" w:type="dxa"/>
            <w:tcMar>
              <w:top w:w="0" w:type="dxa"/>
              <w:left w:w="108" w:type="dxa"/>
              <w:bottom w:w="0" w:type="dxa"/>
              <w:right w:w="108" w:type="dxa"/>
            </w:tcMar>
          </w:tcPr>
          <w:p w14:paraId="30044FBC" w14:textId="5316274A" w:rsidR="008C17C3" w:rsidRDefault="008C17C3">
            <w:pPr>
              <w:spacing w:before="100" w:beforeAutospacing="1" w:after="100" w:afterAutospacing="1"/>
              <w:rPr>
                <w:color w:val="0000CC"/>
                <w:sz w:val="40"/>
                <w:szCs w:val="40"/>
                <w:lang w:eastAsia="en-US"/>
              </w:rPr>
            </w:pPr>
          </w:p>
        </w:tc>
        <w:tc>
          <w:tcPr>
            <w:tcW w:w="3173" w:type="dxa"/>
            <w:gridSpan w:val="2"/>
            <w:tcMar>
              <w:top w:w="0" w:type="dxa"/>
              <w:left w:w="108" w:type="dxa"/>
              <w:bottom w:w="0" w:type="dxa"/>
              <w:right w:w="108" w:type="dxa"/>
            </w:tcMar>
          </w:tcPr>
          <w:p w14:paraId="3073AFB2" w14:textId="77777777" w:rsidR="009379AA" w:rsidRDefault="009379AA">
            <w:pPr>
              <w:spacing w:before="100" w:beforeAutospacing="1" w:after="100" w:afterAutospacing="1"/>
              <w:rPr>
                <w:color w:val="0000CC"/>
                <w:sz w:val="20"/>
                <w:szCs w:val="20"/>
                <w:lang w:eastAsia="en-US"/>
              </w:rPr>
            </w:pPr>
          </w:p>
        </w:tc>
        <w:tc>
          <w:tcPr>
            <w:tcW w:w="3017" w:type="dxa"/>
            <w:tcMar>
              <w:top w:w="0" w:type="dxa"/>
              <w:left w:w="108" w:type="dxa"/>
              <w:bottom w:w="0" w:type="dxa"/>
              <w:right w:w="108" w:type="dxa"/>
            </w:tcMar>
          </w:tcPr>
          <w:p w14:paraId="612815AE" w14:textId="77777777" w:rsidR="009379AA" w:rsidRDefault="009379AA">
            <w:pPr>
              <w:spacing w:before="100" w:beforeAutospacing="1" w:after="100" w:afterAutospacing="1"/>
              <w:rPr>
                <w:color w:val="0000CC"/>
                <w:sz w:val="20"/>
                <w:szCs w:val="20"/>
                <w:lang w:eastAsia="en-US"/>
              </w:rPr>
            </w:pPr>
          </w:p>
        </w:tc>
      </w:tr>
    </w:tbl>
    <w:p w14:paraId="6AB76745" w14:textId="15C25717" w:rsidR="00915EDE" w:rsidRDefault="00B94180" w:rsidP="00B94180">
      <w:pPr>
        <w:pStyle w:val="Heading2"/>
      </w:pPr>
      <w:bookmarkStart w:id="6" w:name="_Toc113403631"/>
      <w:r>
        <w:t xml:space="preserve">Congratulation to </w:t>
      </w:r>
      <w:r w:rsidR="00915EDE">
        <w:t xml:space="preserve">Song Xi Chen on Winning the 2022 Peter Hall </w:t>
      </w:r>
      <w:r w:rsidR="00285D1C">
        <w:t>L</w:t>
      </w:r>
      <w:r w:rsidR="00915EDE">
        <w:t xml:space="preserve">ecture </w:t>
      </w:r>
      <w:r w:rsidR="00BD13C1">
        <w:t>A</w:t>
      </w:r>
      <w:r w:rsidR="00915EDE">
        <w:t>ward</w:t>
      </w:r>
      <w:bookmarkEnd w:id="6"/>
    </w:p>
    <w:p w14:paraId="303818A9" w14:textId="77777777" w:rsidR="00CA4F15" w:rsidRDefault="00CA4F15" w:rsidP="00CA4F15">
      <w:r>
        <w:t xml:space="preserve">The 2022 Peter Hall Lecture will be delivered by Professor Song Xi Chen of Peking University, China, at the 2022 ICSA International Conference in Hong Kong with the specific dates to be determined.  </w:t>
      </w:r>
    </w:p>
    <w:p w14:paraId="4D1DA63B" w14:textId="77777777" w:rsidR="00CA4F15" w:rsidRDefault="00CA4F15" w:rsidP="00CA4F15">
      <w:r>
        <w:t>In honor of Professor Peter Hall’s life and achievements and his contributions to the ICSA, the ICSA has established the Peter Hall Lecture. Professor Peter Gavin Hall was an Australian statistician who made profound and creative contributions in mathematical statistics and probability theory. He was a strong supporter and friend of the ICSA and Chinese statisticians, especially young researchers. He was a constant source of inspiration for the ICSA members.</w:t>
      </w:r>
    </w:p>
    <w:p w14:paraId="7624DA4D" w14:textId="46BD2941" w:rsidR="00CA4F15" w:rsidRDefault="00CA4F15" w:rsidP="00CA4F15">
      <w:r>
        <w:t xml:space="preserve">Professor Song Xi Chen is a University Chair Professor affiliated with School of Mathematical Sciences, Guanghua School of Management and Center for Statistical Science in Peking University in China.  Prior to that, he was on the faculty in the Department of Statistics at Iowa State </w:t>
      </w:r>
      <w:r w:rsidR="00EC6C33">
        <w:t>University and</w:t>
      </w:r>
      <w:r>
        <w:t xml:space="preserve"> was Associate Professor of Statistics in the National University of Singapore. His research interests are in the general area of non-parametric statistics, and more specifically in inference for high dimensional data; environmental modeling; empirical likelihood; inference for stochastic processes; econometric theory and financial econometrics; missing data </w:t>
      </w:r>
      <w:r w:rsidR="00EC6C33">
        <w:t>problems; multiple</w:t>
      </w:r>
      <w:r>
        <w:t xml:space="preserve"> system surveys for the US census. He has published over 110 manuscripts in the statistical journals and has mentored 21 doctoral students. His recent work on air quality in China was widely cited and reported in the New York Times. </w:t>
      </w:r>
    </w:p>
    <w:p w14:paraId="253A4742" w14:textId="140ED6CC" w:rsidR="00B94180" w:rsidRDefault="00CA4F15" w:rsidP="001A1204">
      <w:r>
        <w:t xml:space="preserve">Prof. Chen is a Member of Chinese Academy of Sciences, Fellows of the American Association for the Advancement of Science (AAAS), the Institute of Mathematical Statistics and the American Statistical </w:t>
      </w:r>
      <w:r w:rsidR="00EC6C33">
        <w:t>Association and</w:t>
      </w:r>
      <w:r>
        <w:t xml:space="preserve"> is an elected member of the International Statistical Institute. He has served in various editorial roles for the top-tier journals in statistics and </w:t>
      </w:r>
      <w:r w:rsidR="00953054">
        <w:t xml:space="preserve">served as </w:t>
      </w:r>
      <w:r w:rsidR="00B863C3">
        <w:t xml:space="preserve">a </w:t>
      </w:r>
      <w:r w:rsidR="00953054">
        <w:t>board of director for</w:t>
      </w:r>
      <w:r>
        <w:t xml:space="preserve"> the International Chinese Statistical Association.  He received the PhD in Statistics from the Australian National University (1993), an MSc in </w:t>
      </w:r>
      <w:r>
        <w:lastRenderedPageBreak/>
        <w:t>Statistics and Operations Research from Victoria University in New Zealand (1990), and an MSc in Mathematical Statistics (1988) and a BSc in Mathematics from Beijing Normal University (1983).</w:t>
      </w:r>
    </w:p>
    <w:p w14:paraId="7217F3E5" w14:textId="77777777" w:rsidR="001A1204" w:rsidRDefault="001A1204" w:rsidP="001A1204"/>
    <w:p w14:paraId="3F3CEF63" w14:textId="1CE8ACCF" w:rsidR="0027218B" w:rsidRPr="00D434A7" w:rsidRDefault="0027218B" w:rsidP="00A26B36">
      <w:pPr>
        <w:pStyle w:val="Heading2"/>
        <w:rPr>
          <w:sz w:val="24"/>
          <w:szCs w:val="24"/>
        </w:rPr>
      </w:pPr>
      <w:bookmarkStart w:id="7" w:name="_Toc113403632"/>
      <w:r>
        <w:t xml:space="preserve">Congratulation to ICSA Members </w:t>
      </w:r>
      <w:r w:rsidR="00911861">
        <w:t>on Winning 2022 JSM A</w:t>
      </w:r>
      <w:r w:rsidR="00C50987">
        <w:t>wards</w:t>
      </w:r>
      <w:bookmarkEnd w:id="7"/>
    </w:p>
    <w:tbl>
      <w:tblPr>
        <w:tblStyle w:val="PlainTable51"/>
        <w:tblW w:w="8720" w:type="dxa"/>
        <w:tblLook w:val="04A0" w:firstRow="1" w:lastRow="0" w:firstColumn="1" w:lastColumn="0" w:noHBand="0" w:noVBand="1"/>
      </w:tblPr>
      <w:tblGrid>
        <w:gridCol w:w="4130"/>
        <w:gridCol w:w="2260"/>
        <w:gridCol w:w="2330"/>
      </w:tblGrid>
      <w:tr w:rsidR="0062122A" w:rsidRPr="00D94091" w14:paraId="031972B8" w14:textId="77777777" w:rsidTr="00A6041C">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4130" w:type="dxa"/>
            <w:tcBorders>
              <w:top w:val="single" w:sz="4" w:space="0" w:color="auto"/>
              <w:bottom w:val="single" w:sz="4" w:space="0" w:color="auto"/>
              <w:right w:val="single" w:sz="4" w:space="0" w:color="auto"/>
            </w:tcBorders>
            <w:hideMark/>
          </w:tcPr>
          <w:p w14:paraId="54E99DC4" w14:textId="05B5C8A1" w:rsidR="00D94091" w:rsidRPr="00D94091" w:rsidRDefault="00536FBA" w:rsidP="00D94091">
            <w:pPr>
              <w:spacing w:before="0"/>
              <w:rPr>
                <w:rFonts w:eastAsia="Times New Roman" w:cs="Times New Roman"/>
                <w:b/>
                <w:bCs/>
                <w:color w:val="000000"/>
                <w:szCs w:val="24"/>
                <w:lang w:eastAsia="en-US"/>
              </w:rPr>
            </w:pPr>
            <w:r w:rsidRPr="00D434A7">
              <w:rPr>
                <w:rFonts w:eastAsia="Times New Roman" w:cs="Times New Roman"/>
                <w:b/>
                <w:bCs/>
                <w:color w:val="000000"/>
                <w:szCs w:val="24"/>
                <w:lang w:eastAsia="en-US"/>
              </w:rPr>
              <w:t>Award</w:t>
            </w:r>
          </w:p>
        </w:tc>
        <w:tc>
          <w:tcPr>
            <w:tcW w:w="2260" w:type="dxa"/>
            <w:tcBorders>
              <w:top w:val="single" w:sz="4" w:space="0" w:color="auto"/>
              <w:left w:val="single" w:sz="4" w:space="0" w:color="auto"/>
              <w:bottom w:val="single" w:sz="4" w:space="0" w:color="auto"/>
            </w:tcBorders>
            <w:hideMark/>
          </w:tcPr>
          <w:p w14:paraId="21564604" w14:textId="696538C4" w:rsidR="00D94091" w:rsidRPr="00D94091" w:rsidRDefault="00536FBA" w:rsidP="00D94091">
            <w:pPr>
              <w:spacing w:before="0"/>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Cs w:val="24"/>
                <w:lang w:eastAsia="en-US"/>
              </w:rPr>
            </w:pPr>
            <w:r w:rsidRPr="00D434A7">
              <w:rPr>
                <w:rFonts w:eastAsia="Times New Roman" w:cs="Times New Roman"/>
                <w:b/>
                <w:bCs/>
                <w:color w:val="000000"/>
                <w:szCs w:val="24"/>
                <w:lang w:eastAsia="en-US"/>
              </w:rPr>
              <w:t>ICSA Member Name</w:t>
            </w:r>
          </w:p>
        </w:tc>
        <w:tc>
          <w:tcPr>
            <w:tcW w:w="2330" w:type="dxa"/>
            <w:tcBorders>
              <w:top w:val="single" w:sz="4" w:space="0" w:color="auto"/>
              <w:bottom w:val="single" w:sz="4" w:space="0" w:color="auto"/>
            </w:tcBorders>
            <w:hideMark/>
          </w:tcPr>
          <w:p w14:paraId="05C8CAD1" w14:textId="7148625B" w:rsidR="00D94091" w:rsidRPr="00D94091" w:rsidRDefault="00536FBA" w:rsidP="00D94091">
            <w:pPr>
              <w:spacing w:before="0"/>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Cs w:val="24"/>
                <w:lang w:eastAsia="en-US"/>
              </w:rPr>
            </w:pPr>
            <w:r w:rsidRPr="00D434A7">
              <w:rPr>
                <w:rFonts w:eastAsia="Times New Roman" w:cs="Times New Roman"/>
                <w:b/>
                <w:bCs/>
                <w:color w:val="000000"/>
                <w:szCs w:val="24"/>
                <w:lang w:eastAsia="en-US"/>
              </w:rPr>
              <w:t>Affiliate</w:t>
            </w:r>
          </w:p>
        </w:tc>
      </w:tr>
      <w:tr w:rsidR="0062122A" w:rsidRPr="00D94091" w14:paraId="155D7DCD" w14:textId="77777777" w:rsidTr="00A6041C">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130" w:type="dxa"/>
            <w:tcBorders>
              <w:top w:val="single" w:sz="4" w:space="0" w:color="auto"/>
              <w:right w:val="single" w:sz="4" w:space="0" w:color="auto"/>
            </w:tcBorders>
          </w:tcPr>
          <w:p w14:paraId="0252B891" w14:textId="22F79988" w:rsidR="00D94091" w:rsidRPr="00A6041C" w:rsidRDefault="00D94091" w:rsidP="00D94091">
            <w:pPr>
              <w:spacing w:before="0"/>
              <w:rPr>
                <w:rFonts w:eastAsia="Times New Roman" w:cs="Times New Roman"/>
                <w:b/>
                <w:bCs/>
                <w:color w:val="0563C1"/>
                <w:szCs w:val="24"/>
                <w:u w:val="single"/>
                <w:lang w:eastAsia="en-US"/>
              </w:rPr>
            </w:pPr>
            <w:r w:rsidRPr="00A6041C">
              <w:rPr>
                <w:rFonts w:eastAsia="Times New Roman" w:cs="Times New Roman"/>
                <w:b/>
                <w:bCs/>
                <w:color w:val="000000"/>
                <w:szCs w:val="24"/>
                <w:lang w:eastAsia="en-US"/>
              </w:rPr>
              <w:t>Outstanding Statistical Application Award</w:t>
            </w:r>
          </w:p>
        </w:tc>
        <w:tc>
          <w:tcPr>
            <w:tcW w:w="2260" w:type="dxa"/>
            <w:tcBorders>
              <w:top w:val="single" w:sz="4" w:space="0" w:color="auto"/>
              <w:left w:val="single" w:sz="4" w:space="0" w:color="auto"/>
            </w:tcBorders>
          </w:tcPr>
          <w:p w14:paraId="3A7F3D3D" w14:textId="04F40EE5" w:rsidR="00D94091" w:rsidRPr="00D94091" w:rsidRDefault="00D94091" w:rsidP="00D94091">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US"/>
              </w:rPr>
            </w:pPr>
            <w:r w:rsidRPr="00D94091">
              <w:rPr>
                <w:rFonts w:eastAsia="Times New Roman" w:cs="Times New Roman"/>
                <w:color w:val="000000"/>
                <w:szCs w:val="24"/>
                <w:lang w:eastAsia="en-US"/>
              </w:rPr>
              <w:t>Xiaoou Li</w:t>
            </w:r>
          </w:p>
        </w:tc>
        <w:tc>
          <w:tcPr>
            <w:tcW w:w="2330" w:type="dxa"/>
            <w:tcBorders>
              <w:top w:val="single" w:sz="4" w:space="0" w:color="auto"/>
            </w:tcBorders>
          </w:tcPr>
          <w:p w14:paraId="3E5D1E3A" w14:textId="68B81A29" w:rsidR="00D94091" w:rsidRPr="00D94091" w:rsidRDefault="00D83676" w:rsidP="00D94091">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US"/>
              </w:rPr>
            </w:pPr>
            <w:r>
              <w:rPr>
                <w:rFonts w:eastAsia="Times New Roman" w:cs="Times New Roman"/>
                <w:color w:val="000000"/>
                <w:szCs w:val="24"/>
                <w:lang w:eastAsia="en-US"/>
              </w:rPr>
              <w:t>Univ. of Mi</w:t>
            </w:r>
            <w:r w:rsidR="003B0440">
              <w:rPr>
                <w:rFonts w:eastAsia="Times New Roman" w:cs="Times New Roman"/>
                <w:color w:val="000000"/>
                <w:szCs w:val="24"/>
                <w:lang w:eastAsia="en-US"/>
              </w:rPr>
              <w:t>nnesota</w:t>
            </w:r>
          </w:p>
        </w:tc>
      </w:tr>
      <w:tr w:rsidR="004F371C" w:rsidRPr="00D94091" w14:paraId="37F7B3E2" w14:textId="77777777" w:rsidTr="00A6041C">
        <w:trPr>
          <w:trHeight w:val="403"/>
        </w:trPr>
        <w:tc>
          <w:tcPr>
            <w:cnfStyle w:val="001000000000" w:firstRow="0" w:lastRow="0" w:firstColumn="1" w:lastColumn="0" w:oddVBand="0" w:evenVBand="0" w:oddHBand="0" w:evenHBand="0" w:firstRowFirstColumn="0" w:firstRowLastColumn="0" w:lastRowFirstColumn="0" w:lastRowLastColumn="0"/>
            <w:tcW w:w="4130" w:type="dxa"/>
            <w:tcBorders>
              <w:right w:val="single" w:sz="4" w:space="0" w:color="auto"/>
            </w:tcBorders>
          </w:tcPr>
          <w:p w14:paraId="77E96A32" w14:textId="357278D7" w:rsidR="004F371C" w:rsidRPr="00A6041C" w:rsidRDefault="004F371C" w:rsidP="00D94091">
            <w:pPr>
              <w:spacing w:before="0"/>
              <w:rPr>
                <w:rFonts w:eastAsia="Times New Roman" w:cs="Times New Roman"/>
                <w:b/>
                <w:bCs/>
                <w:color w:val="000000"/>
                <w:szCs w:val="24"/>
                <w:lang w:eastAsia="en-US"/>
              </w:rPr>
            </w:pPr>
            <w:r w:rsidRPr="00A6041C">
              <w:rPr>
                <w:rFonts w:eastAsia="Times New Roman" w:cs="Times New Roman"/>
                <w:b/>
                <w:bCs/>
                <w:color w:val="000000"/>
                <w:szCs w:val="24"/>
                <w:lang w:eastAsia="en-US"/>
              </w:rPr>
              <w:t>Outstanding Statistical Application Award</w:t>
            </w:r>
          </w:p>
        </w:tc>
        <w:tc>
          <w:tcPr>
            <w:tcW w:w="2260" w:type="dxa"/>
            <w:tcBorders>
              <w:left w:val="single" w:sz="4" w:space="0" w:color="auto"/>
            </w:tcBorders>
          </w:tcPr>
          <w:p w14:paraId="509BEDA2" w14:textId="4269A19B" w:rsidR="004F371C" w:rsidRPr="00D94091" w:rsidRDefault="004F371C" w:rsidP="00D94091">
            <w:pPr>
              <w:spacing w:befor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US"/>
              </w:rPr>
            </w:pPr>
            <w:r>
              <w:rPr>
                <w:rFonts w:eastAsia="Times New Roman" w:cs="Times New Roman"/>
                <w:color w:val="000000"/>
                <w:szCs w:val="24"/>
                <w:lang w:eastAsia="en-US"/>
              </w:rPr>
              <w:t>Tianxi Cai</w:t>
            </w:r>
          </w:p>
        </w:tc>
        <w:tc>
          <w:tcPr>
            <w:tcW w:w="2330" w:type="dxa"/>
          </w:tcPr>
          <w:p w14:paraId="08F8483B" w14:textId="638C776F" w:rsidR="004F371C" w:rsidRDefault="003057EA" w:rsidP="00D94091">
            <w:pPr>
              <w:spacing w:befor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US"/>
              </w:rPr>
            </w:pPr>
            <w:r>
              <w:rPr>
                <w:rFonts w:eastAsia="Times New Roman" w:cs="Times New Roman"/>
                <w:color w:val="000000"/>
                <w:szCs w:val="24"/>
                <w:lang w:eastAsia="en-US"/>
              </w:rPr>
              <w:t>Harvard Univ.</w:t>
            </w:r>
          </w:p>
        </w:tc>
      </w:tr>
      <w:tr w:rsidR="00556BFD" w:rsidRPr="00D94091" w14:paraId="537A72B0" w14:textId="77777777" w:rsidTr="00A6041C">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130" w:type="dxa"/>
            <w:tcBorders>
              <w:right w:val="single" w:sz="4" w:space="0" w:color="auto"/>
            </w:tcBorders>
          </w:tcPr>
          <w:p w14:paraId="21CF149A" w14:textId="015F695A" w:rsidR="00556BFD" w:rsidRPr="00A6041C" w:rsidRDefault="00556BFD" w:rsidP="003F0AD8">
            <w:pPr>
              <w:pStyle w:val="xxxmsonormal"/>
              <w:rPr>
                <w:rFonts w:ascii="Times New Roman" w:eastAsia="Times New Roman" w:hAnsi="Times New Roman" w:cs="Times New Roman"/>
                <w:b/>
                <w:bCs/>
                <w:color w:val="000000"/>
                <w:sz w:val="24"/>
                <w:szCs w:val="24"/>
              </w:rPr>
            </w:pPr>
            <w:r w:rsidRPr="00A6041C">
              <w:rPr>
                <w:rFonts w:ascii="Times New Roman" w:eastAsia="Times New Roman" w:hAnsi="Times New Roman" w:cs="Times New Roman"/>
                <w:b/>
                <w:bCs/>
                <w:color w:val="000000"/>
                <w:sz w:val="24"/>
                <w:szCs w:val="24"/>
              </w:rPr>
              <w:t xml:space="preserve">Mentor Award </w:t>
            </w:r>
          </w:p>
        </w:tc>
        <w:tc>
          <w:tcPr>
            <w:tcW w:w="2260" w:type="dxa"/>
            <w:tcBorders>
              <w:left w:val="single" w:sz="4" w:space="0" w:color="auto"/>
            </w:tcBorders>
          </w:tcPr>
          <w:p w14:paraId="205610E5" w14:textId="56CCA5C8" w:rsidR="00556BFD" w:rsidRDefault="00556BFD" w:rsidP="00D94091">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US"/>
              </w:rPr>
            </w:pPr>
            <w:r>
              <w:rPr>
                <w:rFonts w:eastAsia="Times New Roman" w:cs="Times New Roman"/>
                <w:color w:val="000000"/>
                <w:szCs w:val="24"/>
                <w:lang w:eastAsia="en-US"/>
              </w:rPr>
              <w:t xml:space="preserve">David </w:t>
            </w:r>
            <w:r w:rsidR="00082DA4">
              <w:rPr>
                <w:rFonts w:eastAsia="Times New Roman" w:cs="Times New Roman"/>
                <w:color w:val="000000"/>
                <w:szCs w:val="24"/>
                <w:lang w:eastAsia="en-US"/>
              </w:rPr>
              <w:t>Morganstein</w:t>
            </w:r>
          </w:p>
        </w:tc>
        <w:tc>
          <w:tcPr>
            <w:tcW w:w="2330" w:type="dxa"/>
          </w:tcPr>
          <w:p w14:paraId="20D2D678" w14:textId="73317601" w:rsidR="00556BFD" w:rsidRPr="00D434A7" w:rsidRDefault="00502C7A" w:rsidP="00D94091">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US"/>
              </w:rPr>
            </w:pPr>
            <w:r>
              <w:rPr>
                <w:rFonts w:eastAsia="Times New Roman" w:cs="Times New Roman"/>
                <w:color w:val="000000"/>
                <w:szCs w:val="24"/>
                <w:lang w:eastAsia="en-US"/>
              </w:rPr>
              <w:t>Westat, retired</w:t>
            </w:r>
          </w:p>
        </w:tc>
      </w:tr>
      <w:tr w:rsidR="00EC4425" w:rsidRPr="00D94091" w14:paraId="0D10F243" w14:textId="77777777" w:rsidTr="00A6041C">
        <w:trPr>
          <w:trHeight w:val="430"/>
        </w:trPr>
        <w:tc>
          <w:tcPr>
            <w:cnfStyle w:val="001000000000" w:firstRow="0" w:lastRow="0" w:firstColumn="1" w:lastColumn="0" w:oddVBand="0" w:evenVBand="0" w:oddHBand="0" w:evenHBand="0" w:firstRowFirstColumn="0" w:firstRowLastColumn="0" w:lastRowFirstColumn="0" w:lastRowLastColumn="0"/>
            <w:tcW w:w="4130" w:type="dxa"/>
            <w:tcBorders>
              <w:right w:val="single" w:sz="4" w:space="0" w:color="auto"/>
            </w:tcBorders>
          </w:tcPr>
          <w:p w14:paraId="78C665B7" w14:textId="77777777" w:rsidR="003F0AD8" w:rsidRPr="00A6041C" w:rsidRDefault="003F0AD8" w:rsidP="003F0AD8">
            <w:pPr>
              <w:pStyle w:val="xxxmsonormal"/>
              <w:rPr>
                <w:rFonts w:ascii="Times New Roman" w:eastAsia="Times New Roman" w:hAnsi="Times New Roman" w:cs="Times New Roman"/>
                <w:b/>
                <w:bCs/>
                <w:color w:val="000000"/>
                <w:sz w:val="24"/>
                <w:szCs w:val="24"/>
              </w:rPr>
            </w:pPr>
            <w:r w:rsidRPr="00A6041C">
              <w:rPr>
                <w:rFonts w:ascii="Times New Roman" w:eastAsia="Times New Roman" w:hAnsi="Times New Roman" w:cs="Times New Roman"/>
                <w:b/>
                <w:bCs/>
                <w:color w:val="000000"/>
                <w:sz w:val="24"/>
                <w:szCs w:val="24"/>
              </w:rPr>
              <w:t>Deming Lecturer Award</w:t>
            </w:r>
          </w:p>
          <w:p w14:paraId="463FE189" w14:textId="2FA24412" w:rsidR="00EC4425" w:rsidRPr="00A6041C" w:rsidRDefault="00EC4425" w:rsidP="00D94091">
            <w:pPr>
              <w:spacing w:before="0"/>
              <w:rPr>
                <w:rFonts w:eastAsia="Times New Roman" w:cs="Times New Roman"/>
                <w:b/>
                <w:bCs/>
                <w:color w:val="000000"/>
                <w:szCs w:val="24"/>
                <w:lang w:eastAsia="en-US"/>
              </w:rPr>
            </w:pPr>
          </w:p>
        </w:tc>
        <w:tc>
          <w:tcPr>
            <w:tcW w:w="2260" w:type="dxa"/>
            <w:tcBorders>
              <w:left w:val="single" w:sz="4" w:space="0" w:color="auto"/>
            </w:tcBorders>
          </w:tcPr>
          <w:p w14:paraId="1BBC15C5" w14:textId="109A4DAC" w:rsidR="00EC4425" w:rsidRPr="00D94091" w:rsidRDefault="00AD2787" w:rsidP="00D94091">
            <w:pPr>
              <w:spacing w:befor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US"/>
              </w:rPr>
            </w:pPr>
            <w:r>
              <w:rPr>
                <w:rFonts w:eastAsia="Times New Roman" w:cs="Times New Roman"/>
                <w:color w:val="000000"/>
                <w:szCs w:val="24"/>
                <w:lang w:eastAsia="en-US"/>
              </w:rPr>
              <w:t>David Banks</w:t>
            </w:r>
          </w:p>
        </w:tc>
        <w:tc>
          <w:tcPr>
            <w:tcW w:w="2330" w:type="dxa"/>
          </w:tcPr>
          <w:p w14:paraId="199BE79B" w14:textId="1258F035" w:rsidR="00EC4425" w:rsidRPr="00D434A7" w:rsidRDefault="0042142D" w:rsidP="00D94091">
            <w:pPr>
              <w:spacing w:befor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US"/>
              </w:rPr>
            </w:pPr>
            <w:r>
              <w:rPr>
                <w:rFonts w:eastAsia="Times New Roman" w:cs="Times New Roman"/>
                <w:color w:val="000000"/>
                <w:szCs w:val="24"/>
                <w:lang w:eastAsia="en-US"/>
              </w:rPr>
              <w:t>Duke Univ.</w:t>
            </w:r>
          </w:p>
        </w:tc>
      </w:tr>
      <w:tr w:rsidR="004B6CA5" w:rsidRPr="00D94091" w14:paraId="430240EC" w14:textId="77777777" w:rsidTr="00A6041C">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130" w:type="dxa"/>
            <w:tcBorders>
              <w:right w:val="single" w:sz="4" w:space="0" w:color="auto"/>
            </w:tcBorders>
          </w:tcPr>
          <w:p w14:paraId="5E7916B8" w14:textId="0204EE33" w:rsidR="004B6CA5" w:rsidRPr="00A6041C" w:rsidRDefault="004B6CA5" w:rsidP="004B6CA5">
            <w:pPr>
              <w:pStyle w:val="xxxmsonormal"/>
              <w:rPr>
                <w:rFonts w:ascii="Times New Roman" w:eastAsia="Times New Roman" w:hAnsi="Times New Roman" w:cs="Times New Roman"/>
                <w:b/>
                <w:bCs/>
                <w:color w:val="000000"/>
                <w:sz w:val="24"/>
                <w:szCs w:val="24"/>
              </w:rPr>
            </w:pPr>
            <w:r w:rsidRPr="006155CE">
              <w:rPr>
                <w:rFonts w:ascii="Times New Roman" w:eastAsia="Times New Roman" w:hAnsi="Times New Roman" w:cs="Times New Roman"/>
                <w:b/>
                <w:bCs/>
                <w:color w:val="000000"/>
                <w:sz w:val="24"/>
                <w:szCs w:val="24"/>
              </w:rPr>
              <w:t>Medallion Lecture II</w:t>
            </w:r>
          </w:p>
        </w:tc>
        <w:tc>
          <w:tcPr>
            <w:tcW w:w="2260" w:type="dxa"/>
            <w:tcBorders>
              <w:left w:val="single" w:sz="4" w:space="0" w:color="auto"/>
            </w:tcBorders>
          </w:tcPr>
          <w:p w14:paraId="66697326" w14:textId="1232D2E1" w:rsidR="004B6CA5" w:rsidRDefault="004B6CA5" w:rsidP="004B6CA5">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US"/>
              </w:rPr>
            </w:pPr>
            <w:r w:rsidRPr="00D94091">
              <w:rPr>
                <w:rFonts w:eastAsia="Times New Roman" w:cs="Times New Roman"/>
                <w:color w:val="000000"/>
                <w:szCs w:val="24"/>
                <w:lang w:eastAsia="en-US"/>
              </w:rPr>
              <w:t>Huixia Judy Wang</w:t>
            </w:r>
          </w:p>
        </w:tc>
        <w:tc>
          <w:tcPr>
            <w:tcW w:w="2330" w:type="dxa"/>
          </w:tcPr>
          <w:p w14:paraId="76735EA1" w14:textId="42D0B121" w:rsidR="004B6CA5" w:rsidRPr="00D434A7" w:rsidRDefault="004B6CA5" w:rsidP="004B6CA5">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US"/>
              </w:rPr>
            </w:pPr>
            <w:r w:rsidRPr="00D434A7">
              <w:rPr>
                <w:rFonts w:eastAsia="Times New Roman" w:cs="Times New Roman"/>
                <w:color w:val="000000"/>
                <w:szCs w:val="24"/>
                <w:lang w:eastAsia="en-US"/>
              </w:rPr>
              <w:t>The George Washing</w:t>
            </w:r>
            <w:r>
              <w:rPr>
                <w:rFonts w:eastAsia="Times New Roman" w:cs="Times New Roman"/>
                <w:color w:val="000000"/>
                <w:szCs w:val="24"/>
                <w:lang w:eastAsia="en-US"/>
              </w:rPr>
              <w:t>ton</w:t>
            </w:r>
            <w:r w:rsidRPr="00D434A7">
              <w:rPr>
                <w:rFonts w:eastAsia="Times New Roman" w:cs="Times New Roman"/>
                <w:color w:val="000000"/>
                <w:szCs w:val="24"/>
                <w:lang w:eastAsia="en-US"/>
              </w:rPr>
              <w:t xml:space="preserve"> Univ.</w:t>
            </w:r>
          </w:p>
        </w:tc>
      </w:tr>
      <w:tr w:rsidR="004B6CA5" w:rsidRPr="00D94091" w14:paraId="059055E3" w14:textId="77777777" w:rsidTr="00A6041C">
        <w:trPr>
          <w:trHeight w:val="315"/>
        </w:trPr>
        <w:tc>
          <w:tcPr>
            <w:cnfStyle w:val="001000000000" w:firstRow="0" w:lastRow="0" w:firstColumn="1" w:lastColumn="0" w:oddVBand="0" w:evenVBand="0" w:oddHBand="0" w:evenHBand="0" w:firstRowFirstColumn="0" w:firstRowLastColumn="0" w:lastRowFirstColumn="0" w:lastRowLastColumn="0"/>
            <w:tcW w:w="4130" w:type="dxa"/>
            <w:tcBorders>
              <w:bottom w:val="single" w:sz="4" w:space="0" w:color="auto"/>
              <w:right w:val="single" w:sz="4" w:space="0" w:color="auto"/>
            </w:tcBorders>
          </w:tcPr>
          <w:p w14:paraId="303DE39B" w14:textId="1B660F1C" w:rsidR="004B6CA5" w:rsidRPr="00A6041C" w:rsidRDefault="004B6CA5" w:rsidP="004B6CA5">
            <w:pPr>
              <w:spacing w:before="0"/>
              <w:rPr>
                <w:rFonts w:eastAsia="Times New Roman" w:cs="Times New Roman"/>
                <w:b/>
                <w:bCs/>
                <w:color w:val="000000"/>
                <w:szCs w:val="24"/>
                <w:lang w:eastAsia="en-US"/>
              </w:rPr>
            </w:pPr>
            <w:r w:rsidRPr="00A6041C">
              <w:rPr>
                <w:rFonts w:eastAsia="Times New Roman" w:cs="Times New Roman"/>
                <w:b/>
                <w:bCs/>
                <w:color w:val="000000"/>
                <w:szCs w:val="24"/>
                <w:lang w:eastAsia="en-US"/>
              </w:rPr>
              <w:t>Leadership Academy</w:t>
            </w:r>
          </w:p>
        </w:tc>
        <w:tc>
          <w:tcPr>
            <w:tcW w:w="2260" w:type="dxa"/>
            <w:tcBorders>
              <w:left w:val="single" w:sz="4" w:space="0" w:color="auto"/>
              <w:bottom w:val="single" w:sz="4" w:space="0" w:color="auto"/>
            </w:tcBorders>
            <w:hideMark/>
          </w:tcPr>
          <w:p w14:paraId="51518DC5" w14:textId="1F12F418" w:rsidR="004B6CA5" w:rsidRPr="00D94091" w:rsidRDefault="004B6CA5" w:rsidP="004B6CA5">
            <w:pPr>
              <w:spacing w:befor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US"/>
              </w:rPr>
            </w:pPr>
            <w:r w:rsidRPr="00D94091">
              <w:rPr>
                <w:rFonts w:eastAsia="Times New Roman" w:cs="Times New Roman"/>
                <w:color w:val="000000"/>
                <w:szCs w:val="24"/>
                <w:lang w:eastAsia="en-US"/>
              </w:rPr>
              <w:t>Xi Chen</w:t>
            </w:r>
          </w:p>
        </w:tc>
        <w:tc>
          <w:tcPr>
            <w:tcW w:w="2330" w:type="dxa"/>
            <w:tcBorders>
              <w:bottom w:val="single" w:sz="4" w:space="0" w:color="auto"/>
            </w:tcBorders>
          </w:tcPr>
          <w:p w14:paraId="40B89DF3" w14:textId="7EB09812" w:rsidR="004B6CA5" w:rsidRPr="00D94091" w:rsidRDefault="004B6CA5" w:rsidP="004B6CA5">
            <w:pPr>
              <w:spacing w:befor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US"/>
              </w:rPr>
            </w:pPr>
            <w:r>
              <w:rPr>
                <w:rFonts w:eastAsia="Times New Roman" w:cs="Times New Roman"/>
                <w:color w:val="000000"/>
                <w:szCs w:val="24"/>
                <w:lang w:eastAsia="en-US"/>
              </w:rPr>
              <w:t>New York Univ.</w:t>
            </w:r>
          </w:p>
        </w:tc>
      </w:tr>
    </w:tbl>
    <w:p w14:paraId="07C48F7F" w14:textId="7063DD65" w:rsidR="00911861" w:rsidRDefault="00911861" w:rsidP="00A26B36">
      <w:pPr>
        <w:pStyle w:val="Heading2"/>
      </w:pPr>
    </w:p>
    <w:p w14:paraId="0BE49F31" w14:textId="1FB882BB" w:rsidR="00E4635C" w:rsidRDefault="00BE6C5D" w:rsidP="00A26B36">
      <w:pPr>
        <w:pStyle w:val="Heading2"/>
      </w:pPr>
      <w:bookmarkStart w:id="8" w:name="_Toc113403633"/>
      <w:r>
        <w:t>Submit an Invited Session Proposal to 2023 Joint Statistical Meetings (JSM) through ICSA Sponsorship by Sep</w:t>
      </w:r>
      <w:r w:rsidR="00E4635C">
        <w:t>tember</w:t>
      </w:r>
      <w:r>
        <w:t xml:space="preserve"> 8, 2022</w:t>
      </w:r>
      <w:bookmarkEnd w:id="8"/>
      <w:r>
        <w:t xml:space="preserve"> </w:t>
      </w:r>
    </w:p>
    <w:p w14:paraId="238D5768" w14:textId="69C81F80" w:rsidR="00336695" w:rsidRDefault="00BE6C5D" w:rsidP="00E4635C">
      <w:r>
        <w:t>The 2023 Joint Statistical Meetings (JSM) will be held in Toronto, Canada, on August 5</w:t>
      </w:r>
      <w:r w:rsidR="00E4635C">
        <w:t xml:space="preserve"> </w:t>
      </w:r>
      <w:r>
        <w:t>- 10, 202</w:t>
      </w:r>
      <w:r w:rsidR="00E4635C">
        <w:t>3</w:t>
      </w:r>
      <w:r>
        <w:t>. Two invited sessions will be allocated for the</w:t>
      </w:r>
      <w:r w:rsidR="00E4635C">
        <w:t xml:space="preserve"> </w:t>
      </w:r>
      <w:r>
        <w:t>ICSA. One of these two sessions will be dedicated for Statistics in Biosciences. The other one is open for application. The theme for JSM 202</w:t>
      </w:r>
      <w:r w:rsidR="00A577C6">
        <w:t xml:space="preserve">2 </w:t>
      </w:r>
      <w:r>
        <w:t>is “</w:t>
      </w:r>
      <w:r w:rsidRPr="008F34FC">
        <w:rPr>
          <w:b/>
          <w:bCs/>
        </w:rPr>
        <w:t>One Community: Informing Decisions and Driving Discovery</w:t>
      </w:r>
      <w:r>
        <w:t xml:space="preserve">,” but not all sessions have to adhere to this theme. All invited sessions are </w:t>
      </w:r>
      <w:r w:rsidRPr="008F34FC">
        <w:rPr>
          <w:b/>
          <w:bCs/>
        </w:rPr>
        <w:t>110 minutes</w:t>
      </w:r>
      <w:r>
        <w:t xml:space="preserve"> in length, and have a session chair, with various formats allowed. The sessions typically include up to 6 participants, plus the chair, with two of the most popular and successful formats being 2–3 speakers with a discussant or a panel discussion of 3–5 panelists. ICSA members who are planning to present at 2023 JSM are encouraged to submit an invited session proposal through ICSA sponsorship via online at </w:t>
      </w:r>
      <w:r w:rsidRPr="00FA17A2">
        <w:rPr>
          <w:color w:val="2042D2"/>
        </w:rPr>
        <w:t>http://ww2.amstat.org/meetings/jsm/2023/submissions.cfm</w:t>
      </w:r>
      <w:r>
        <w:t xml:space="preserve">. </w:t>
      </w:r>
      <w:r w:rsidRPr="00FA17A2">
        <w:rPr>
          <w:b/>
          <w:bCs/>
          <w:color w:val="002060"/>
        </w:rPr>
        <w:t>The submission deadline for invited session proposals is September 8, 2022</w:t>
      </w:r>
      <w:r>
        <w:t xml:space="preserve">. You will need to have the following information to submit your session proposal online: </w:t>
      </w:r>
    </w:p>
    <w:p w14:paraId="56E2A18E" w14:textId="77777777" w:rsidR="00336695" w:rsidRDefault="00BE6C5D" w:rsidP="00E4635C">
      <w:r>
        <w:lastRenderedPageBreak/>
        <w:t xml:space="preserve">1. Session Type (invited) </w:t>
      </w:r>
    </w:p>
    <w:p w14:paraId="332A6E22" w14:textId="77777777" w:rsidR="00336695" w:rsidRDefault="00BE6C5D" w:rsidP="00E4635C">
      <w:r>
        <w:t xml:space="preserve">2. Session Subtype (e.g., paper or panel) </w:t>
      </w:r>
    </w:p>
    <w:p w14:paraId="2C562E1D" w14:textId="77777777" w:rsidR="00336695" w:rsidRDefault="00BE6C5D" w:rsidP="00E4635C">
      <w:r>
        <w:t xml:space="preserve">3. Sponsor (Select </w:t>
      </w:r>
      <w:r w:rsidRPr="00D1418D">
        <w:rPr>
          <w:b/>
          <w:bCs/>
          <w:color w:val="002060"/>
        </w:rPr>
        <w:t>International Chinese Statistical Association from the pull-down menu provided</w:t>
      </w:r>
      <w:r>
        <w:t xml:space="preserve">; the session organizer can select up to 3 sponsors) </w:t>
      </w:r>
    </w:p>
    <w:p w14:paraId="3AC631D4" w14:textId="77777777" w:rsidR="00336695" w:rsidRDefault="00BE6C5D" w:rsidP="00E4635C">
      <w:r>
        <w:t xml:space="preserve">4. Title of Session. </w:t>
      </w:r>
    </w:p>
    <w:p w14:paraId="177BECF3" w14:textId="77777777" w:rsidR="00D1418D" w:rsidRDefault="00BE6C5D" w:rsidP="00E4635C">
      <w:r>
        <w:t xml:space="preserve">5. Session Description– please provide the following information in this field: </w:t>
      </w:r>
    </w:p>
    <w:p w14:paraId="497B3FE7" w14:textId="77777777" w:rsidR="00D1418D" w:rsidRDefault="00BE6C5D" w:rsidP="00D1418D">
      <w:pPr>
        <w:ind w:firstLine="720"/>
      </w:pPr>
      <w:r>
        <w:t xml:space="preserve">• Short description of session, including focus, content, timeliness, and appeal. </w:t>
      </w:r>
    </w:p>
    <w:p w14:paraId="391A01F9" w14:textId="77777777" w:rsidR="00D1418D" w:rsidRDefault="00BE6C5D" w:rsidP="00D1418D">
      <w:pPr>
        <w:ind w:left="720"/>
      </w:pPr>
      <w:r>
        <w:t xml:space="preserve">• Invited speakers/panelists, including affiliation and email address for each participant and tentative title for each presentation. </w:t>
      </w:r>
    </w:p>
    <w:p w14:paraId="37087106" w14:textId="77777777" w:rsidR="00D1418D" w:rsidRDefault="00BE6C5D" w:rsidP="00D1418D">
      <w:pPr>
        <w:ind w:left="720"/>
      </w:pPr>
      <w:r>
        <w:t xml:space="preserve">• Format of session (e.g., chair, three speakers, and discussant) </w:t>
      </w:r>
    </w:p>
    <w:p w14:paraId="220ABD67" w14:textId="35CA9023" w:rsidR="00336695" w:rsidRDefault="00BE6C5D" w:rsidP="00D1418D">
      <w:pPr>
        <w:ind w:left="720"/>
      </w:pPr>
      <w:r>
        <w:t xml:space="preserve">• </w:t>
      </w:r>
      <w:r w:rsidRPr="00574ACF">
        <w:rPr>
          <w:b/>
          <w:bCs/>
        </w:rPr>
        <w:t>No abstracts are required for submission at this time</w:t>
      </w:r>
      <w:r>
        <w:t xml:space="preserve">. </w:t>
      </w:r>
    </w:p>
    <w:p w14:paraId="4DD231B2" w14:textId="77777777" w:rsidR="00336695" w:rsidRDefault="00BE6C5D" w:rsidP="00E4635C">
      <w:r>
        <w:t xml:space="preserve">6. Theme (yes or no): Designate if the session has topics relevant to the JSM theme </w:t>
      </w:r>
    </w:p>
    <w:p w14:paraId="30CE486B" w14:textId="77777777" w:rsidR="00336695" w:rsidRDefault="00BE6C5D" w:rsidP="00E4635C">
      <w:r>
        <w:t xml:space="preserve">7. Applied (yes or no): Designate if the session has topics relevant, or will have special appeal, to applied statisticians </w:t>
      </w:r>
    </w:p>
    <w:p w14:paraId="14398F51" w14:textId="77777777" w:rsidR="00336695" w:rsidRDefault="00BE6C5D" w:rsidP="00E4635C">
      <w:r>
        <w:t xml:space="preserve">8. Estimated audience size: Select the estimated audience size the session will attract </w:t>
      </w:r>
    </w:p>
    <w:p w14:paraId="3566E173" w14:textId="77777777" w:rsidR="00336695" w:rsidRDefault="00BE6C5D" w:rsidP="00E4635C">
      <w:r>
        <w:t xml:space="preserve">9. Session organizer, including name, affiliation, address, phone and email address </w:t>
      </w:r>
    </w:p>
    <w:p w14:paraId="2D9DC2DD" w14:textId="77777777" w:rsidR="00336695" w:rsidRDefault="00BE6C5D" w:rsidP="00E4635C">
      <w:r>
        <w:t xml:space="preserve">10. Session chair, including name, affiliation, address, phone and email address </w:t>
      </w:r>
    </w:p>
    <w:p w14:paraId="1D516AE6" w14:textId="1D589161" w:rsidR="00142AB2" w:rsidRDefault="00BE6C5D" w:rsidP="00E4635C">
      <w:r>
        <w:t xml:space="preserve">11. Discussant (if any), including name, affiliation, address, phone and email address </w:t>
      </w:r>
    </w:p>
    <w:p w14:paraId="08255F8B" w14:textId="58D92446" w:rsidR="00A26B36" w:rsidRDefault="00BE6C5D" w:rsidP="00E4635C">
      <w:r>
        <w:t xml:space="preserve">Please contact Dr. (Tony) Jianguo Sun at </w:t>
      </w:r>
      <w:r w:rsidRPr="00142AB2">
        <w:rPr>
          <w:color w:val="2042D2"/>
        </w:rPr>
        <w:t xml:space="preserve">sunj@missouri.edu </w:t>
      </w:r>
      <w:r>
        <w:t>should you have any question regarding the ICSA-sponsored invited sessions.</w:t>
      </w:r>
    </w:p>
    <w:p w14:paraId="3103828C" w14:textId="3854D49A" w:rsidR="00004682" w:rsidRDefault="00004682" w:rsidP="00795107">
      <w:pPr>
        <w:spacing w:before="0" w:line="240" w:lineRule="auto"/>
        <w:ind w:firstLine="720"/>
      </w:pPr>
    </w:p>
    <w:p w14:paraId="296CECC4" w14:textId="77777777" w:rsidR="00004682" w:rsidRDefault="00004682" w:rsidP="00795107">
      <w:pPr>
        <w:spacing w:before="0" w:line="240" w:lineRule="auto"/>
        <w:ind w:firstLine="720"/>
      </w:pPr>
    </w:p>
    <w:p w14:paraId="27D0B10D" w14:textId="66315565" w:rsidR="004171DC" w:rsidRDefault="00DF0E68" w:rsidP="00DF0E68">
      <w:pPr>
        <w:pStyle w:val="Heading2"/>
      </w:pPr>
      <w:bookmarkStart w:id="9" w:name="_The_Fifth_ICSA-Canada"/>
      <w:bookmarkStart w:id="10" w:name="_Toc113403634"/>
      <w:bookmarkEnd w:id="2"/>
      <w:bookmarkEnd w:id="9"/>
      <w:r w:rsidRPr="00DF0E68">
        <w:t>ICSA Midwest and NIC-ASA Joint Fall Meeting</w:t>
      </w:r>
      <w:r>
        <w:t xml:space="preserve"> (</w:t>
      </w:r>
      <w:r w:rsidR="0012091D">
        <w:t>October 5 – 6, 2022)</w:t>
      </w:r>
      <w:bookmarkEnd w:id="10"/>
    </w:p>
    <w:p w14:paraId="45C167B1" w14:textId="75103965" w:rsidR="00D24148" w:rsidRPr="00DF0E68" w:rsidRDefault="00F107FA" w:rsidP="0012091D">
      <w:r>
        <w:t xml:space="preserve">This ICSA Midwest and NIC-ASA joint fall meeting will </w:t>
      </w:r>
      <w:r w:rsidR="0039037A">
        <w:t xml:space="preserve">be </w:t>
      </w:r>
      <w:r>
        <w:t xml:space="preserve">held at Hilton Hotel, </w:t>
      </w:r>
      <w:r w:rsidR="00FA4508" w:rsidRPr="00D62B8F">
        <w:t>Northbrook</w:t>
      </w:r>
      <w:r w:rsidR="006F0D6D" w:rsidRPr="00D62B8F">
        <w:t>, IL</w:t>
      </w:r>
      <w:r w:rsidR="006F0D6D">
        <w:t xml:space="preserve"> from October 5 – 6, 2022. It plans to have </w:t>
      </w:r>
      <w:r w:rsidR="00983592">
        <w:t>up to 8 sessions. Stephanie Dunbar, AbbVie VP and Head of Statistic</w:t>
      </w:r>
      <w:r w:rsidR="00CC3350">
        <w:t xml:space="preserve">al Sciences and Analytics, will be the </w:t>
      </w:r>
      <w:r w:rsidR="00E83665">
        <w:t>k</w:t>
      </w:r>
      <w:r w:rsidR="00CC3350">
        <w:t xml:space="preserve">eynote speaker. </w:t>
      </w:r>
      <w:r w:rsidR="00D62B8F">
        <w:t xml:space="preserve"> Detailed information will be shared later.</w:t>
      </w:r>
    </w:p>
    <w:p w14:paraId="0C065300" w14:textId="05983BB1" w:rsidR="003B078A" w:rsidRDefault="003B078A" w:rsidP="00BE7508">
      <w:pPr>
        <w:spacing w:before="0" w:line="240" w:lineRule="auto"/>
      </w:pPr>
    </w:p>
    <w:p w14:paraId="3C36A9E7" w14:textId="1820CA07" w:rsidR="00DA12FB" w:rsidRDefault="00DA12FB" w:rsidP="00BE7508">
      <w:pPr>
        <w:spacing w:before="0" w:line="240" w:lineRule="auto"/>
      </w:pPr>
    </w:p>
    <w:p w14:paraId="5897B287" w14:textId="3D67B2FD" w:rsidR="00DA12FB" w:rsidRDefault="00DA12FB" w:rsidP="00DA12FB">
      <w:pPr>
        <w:pStyle w:val="Heading2"/>
      </w:pPr>
      <w:bookmarkStart w:id="11" w:name="_Toc113403635"/>
      <w:r>
        <w:lastRenderedPageBreak/>
        <w:t xml:space="preserve">Taiwan Chapter </w:t>
      </w:r>
      <w:r w:rsidR="003A5D8A">
        <w:t>C</w:t>
      </w:r>
      <w:r>
        <w:t>onference</w:t>
      </w:r>
      <w:r w:rsidR="009F5711">
        <w:t xml:space="preserve"> (December 15 – 16, 2022)</w:t>
      </w:r>
      <w:bookmarkEnd w:id="11"/>
    </w:p>
    <w:p w14:paraId="4EA8C8B2" w14:textId="078C0968" w:rsidR="00DA12FB" w:rsidRDefault="00DA12FB" w:rsidP="00DA12FB">
      <w:pPr>
        <w:rPr>
          <w:rFonts w:eastAsia="Times New Roman"/>
          <w:sz w:val="22"/>
        </w:rPr>
      </w:pPr>
      <w:r>
        <w:rPr>
          <w:rFonts w:eastAsia="Times New Roman"/>
        </w:rPr>
        <w:t>Academician Yuan-Shih Chow passed away on March 3, 2022. Academician Chow is well known for his academic contributions to the theories of martingale, stopping rule and sequen</w:t>
      </w:r>
      <w:r w:rsidR="0084773C">
        <w:rPr>
          <w:rFonts w:eastAsia="Times New Roman"/>
        </w:rPr>
        <w:t>t</w:t>
      </w:r>
      <w:r>
        <w:rPr>
          <w:rFonts w:eastAsia="Times New Roman"/>
        </w:rPr>
        <w:t>ial analysis. There will be a conference held at the Institute of Statistical Science, Academia Sinica (ISSAS) during December 15-16, 2022 with a theme in Memory of Academician Yuan-Shih Chow. This conference also celebrates ISSAS 40th anniversary.</w:t>
      </w:r>
    </w:p>
    <w:p w14:paraId="3CF3307B" w14:textId="77777777" w:rsidR="00DA12FB" w:rsidRDefault="00DA12FB" w:rsidP="00BE7508">
      <w:pPr>
        <w:spacing w:before="0" w:line="240" w:lineRule="auto"/>
      </w:pPr>
    </w:p>
    <w:p w14:paraId="25F3A027" w14:textId="0E53AD5F" w:rsidR="003B078A" w:rsidRDefault="003B078A" w:rsidP="00BE7508">
      <w:pPr>
        <w:spacing w:before="0" w:line="240" w:lineRule="auto"/>
      </w:pPr>
    </w:p>
    <w:p w14:paraId="0CADA5EA" w14:textId="75E1DDB5" w:rsidR="003B078A" w:rsidRDefault="003B078A" w:rsidP="003B078A">
      <w:pPr>
        <w:pStyle w:val="Heading2"/>
      </w:pPr>
      <w:bookmarkStart w:id="12" w:name="_Toc113403636"/>
      <w:r w:rsidRPr="00B60B8E">
        <w:t>The 12th ICSA International Conference (</w:t>
      </w:r>
      <w:r w:rsidR="004C299E">
        <w:t>Postponed to 2023</w:t>
      </w:r>
      <w:r w:rsidRPr="00B60B8E">
        <w:t>)</w:t>
      </w:r>
      <w:bookmarkEnd w:id="12"/>
      <w:r w:rsidRPr="00B60B8E">
        <w:t xml:space="preserve"> </w:t>
      </w:r>
    </w:p>
    <w:p w14:paraId="486CC4B8" w14:textId="47416D23" w:rsidR="00F144F8" w:rsidRPr="008D7B30" w:rsidRDefault="003B078A" w:rsidP="008D7B30">
      <w:pPr>
        <w:spacing w:before="0" w:line="240" w:lineRule="auto"/>
        <w:rPr>
          <w:color w:val="0563C1" w:themeColor="hyperlink"/>
          <w:u w:val="single"/>
        </w:rPr>
      </w:pPr>
      <w:r>
        <w:rPr>
          <w:rFonts w:cs="Times New Roman"/>
          <w:bCs/>
          <w:szCs w:val="24"/>
        </w:rPr>
        <w:t xml:space="preserve">The 12th ICSA International Conference </w:t>
      </w:r>
      <w:r w:rsidR="00DD6EBF">
        <w:rPr>
          <w:rFonts w:cs="Times New Roman"/>
          <w:bCs/>
          <w:szCs w:val="24"/>
        </w:rPr>
        <w:t>is postponed to 2023</w:t>
      </w:r>
      <w:r>
        <w:rPr>
          <w:rFonts w:cs="Times New Roman"/>
          <w:bCs/>
          <w:szCs w:val="24"/>
        </w:rPr>
        <w:t xml:space="preserve"> at the Chinese University of Hong Kong, Hong Kong.</w:t>
      </w:r>
      <w:r w:rsidR="00DD6EBF">
        <w:rPr>
          <w:rFonts w:cs="Times New Roman"/>
          <w:bCs/>
          <w:szCs w:val="24"/>
        </w:rPr>
        <w:t xml:space="preserve"> The date will be </w:t>
      </w:r>
      <w:r w:rsidR="00E96505">
        <w:rPr>
          <w:rFonts w:cs="Times New Roman"/>
          <w:bCs/>
          <w:szCs w:val="24"/>
        </w:rPr>
        <w:t>determined</w:t>
      </w:r>
      <w:r>
        <w:rPr>
          <w:rFonts w:cs="Times New Roman"/>
          <w:bCs/>
          <w:szCs w:val="24"/>
        </w:rPr>
        <w:t xml:space="preserve"> </w:t>
      </w:r>
      <w:r w:rsidR="00E96505">
        <w:rPr>
          <w:rFonts w:cs="Times New Roman"/>
          <w:bCs/>
          <w:szCs w:val="24"/>
        </w:rPr>
        <w:t>later.</w:t>
      </w:r>
      <w:r>
        <w:rPr>
          <w:rFonts w:cs="Times New Roman"/>
          <w:bCs/>
          <w:szCs w:val="24"/>
        </w:rPr>
        <w:t xml:space="preserve"> For information, please contact Scientific Program Committee Chair Professor (Tony) Jianguo Sun at </w:t>
      </w:r>
      <w:hyperlink r:id="rId17"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Xingqiu Zhao at </w:t>
      </w:r>
      <w:r w:rsidRPr="000623FF">
        <w:rPr>
          <w:rFonts w:cs="Times New Roman"/>
          <w:bCs/>
          <w:szCs w:val="24"/>
        </w:rPr>
        <w:t>Xingqiu.Zhao@polyu.edu.</w:t>
      </w:r>
      <w:r>
        <w:rPr>
          <w:rFonts w:cs="Times New Roman"/>
          <w:bCs/>
          <w:szCs w:val="24"/>
        </w:rPr>
        <w:t>hk</w:t>
      </w:r>
      <w:r w:rsidRPr="000623FF">
        <w:rPr>
          <w:rFonts w:cs="Times New Roman"/>
          <w:bCs/>
          <w:szCs w:val="24"/>
        </w:rPr>
        <w:t>.</w:t>
      </w:r>
      <w:r>
        <w:rPr>
          <w:rFonts w:cs="Times New Roman"/>
          <w:bCs/>
          <w:szCs w:val="24"/>
        </w:rPr>
        <w:t xml:space="preserve"> </w:t>
      </w:r>
      <w:r w:rsidRPr="00A54316">
        <w:rPr>
          <w:rFonts w:cs="Times New Roman"/>
          <w:bCs/>
          <w:szCs w:val="24"/>
        </w:rPr>
        <w:t>For detailed information, please refer to this site:</w:t>
      </w:r>
      <w:r>
        <w:rPr>
          <w:rFonts w:eastAsia="Times New Roman" w:cs="Times New Roman"/>
          <w:color w:val="404040"/>
          <w:szCs w:val="24"/>
        </w:rPr>
        <w:t xml:space="preserve"> </w:t>
      </w:r>
      <w:hyperlink r:id="rId18" w:history="1">
        <w:r>
          <w:rPr>
            <w:rStyle w:val="Hyperlink"/>
          </w:rPr>
          <w:t>https://international2022.icsa.org/</w:t>
        </w:r>
      </w:hyperlink>
      <w:r>
        <w:rPr>
          <w:rStyle w:val="Hyperlink"/>
        </w:rPr>
        <w:t>.</w:t>
      </w:r>
    </w:p>
    <w:p w14:paraId="614290DD" w14:textId="77777777" w:rsidR="00F144F8" w:rsidRDefault="00F144F8" w:rsidP="00BF4256">
      <w:pPr>
        <w:pStyle w:val="Heading2"/>
      </w:pPr>
    </w:p>
    <w:p w14:paraId="54E67521" w14:textId="0FC3AFF9" w:rsidR="00B57A10" w:rsidRPr="00F718BD" w:rsidRDefault="00F718BD" w:rsidP="00BF4256">
      <w:pPr>
        <w:pStyle w:val="Heading2"/>
      </w:pPr>
      <w:bookmarkStart w:id="13" w:name="_Toc113403637"/>
      <w:r w:rsidRPr="00F718BD">
        <w:t xml:space="preserve">ICSA 2023 Applied Statistics Symposium </w:t>
      </w:r>
      <w:r w:rsidR="009309D0">
        <w:t>(</w:t>
      </w:r>
      <w:r w:rsidR="00B57A10">
        <w:t>June 11 – 14, 2023)</w:t>
      </w:r>
      <w:bookmarkEnd w:id="13"/>
    </w:p>
    <w:p w14:paraId="330B6B25" w14:textId="0F9784CA" w:rsidR="00F718BD" w:rsidRDefault="00F718BD" w:rsidP="00F718BD">
      <w:r>
        <w:t>The ICSA 2023 Applied Statistics Symposium will be held at the University of Michigan, Ann Arbor, MI. For session proposals, interests, and questions, please contact the co-Chairs of the Organizing Committee, Dr. Jian Kang (</w:t>
      </w:r>
      <w:hyperlink r:id="rId19" w:history="1">
        <w:r>
          <w:rPr>
            <w:rStyle w:val="Hyperlink"/>
          </w:rPr>
          <w:t>jiankang@umich.edu</w:t>
        </w:r>
      </w:hyperlink>
      <w:r>
        <w:t>) and Dr. Gongjun Xu (</w:t>
      </w:r>
      <w:hyperlink r:id="rId20" w:tgtFrame="_blank" w:history="1">
        <w:r>
          <w:rPr>
            <w:rStyle w:val="Hyperlink"/>
          </w:rPr>
          <w:t>gongjun@umich.edu</w:t>
        </w:r>
      </w:hyperlink>
      <w:r>
        <w:t>)</w:t>
      </w:r>
      <w:r w:rsidR="00A80E88">
        <w:t>.</w:t>
      </w:r>
    </w:p>
    <w:p w14:paraId="42CDFB2C" w14:textId="77777777" w:rsidR="00E82820" w:rsidRDefault="00E82820" w:rsidP="00F718BD"/>
    <w:p w14:paraId="4B48537C" w14:textId="77777777" w:rsidR="00F65B00" w:rsidRDefault="00F65B00" w:rsidP="00F65B00">
      <w:pPr>
        <w:pStyle w:val="Heading2"/>
      </w:pPr>
      <w:bookmarkStart w:id="14" w:name="_Toc113403638"/>
      <w:r>
        <w:t>ICSA 2023 China Conference (June 30 – July 3, 2023)</w:t>
      </w:r>
      <w:bookmarkEnd w:id="14"/>
    </w:p>
    <w:p w14:paraId="30B7882D" w14:textId="527D1E99" w:rsidR="00F65B00" w:rsidRDefault="00F65B00" w:rsidP="00F65B00">
      <w:pPr>
        <w:rPr>
          <w:rFonts w:eastAsia="Times New Roman" w:cs="Times New Roman"/>
          <w:szCs w:val="24"/>
        </w:rPr>
      </w:pPr>
      <w:r>
        <w:rPr>
          <w:rFonts w:eastAsia="Times New Roman" w:cs="Times New Roman"/>
          <w:szCs w:val="24"/>
        </w:rPr>
        <w:t xml:space="preserve">The ICSA 2023 China Conference will be held at Chengdu, Sichuan, China from June 30 – July 3. It will be co-sponsored by Southwest Jiaotong University (SWJTU). </w:t>
      </w:r>
    </w:p>
    <w:p w14:paraId="250BA6E7" w14:textId="4B0EC528" w:rsidR="0012586A" w:rsidRDefault="0012586A" w:rsidP="0012586A">
      <w:pPr>
        <w:pStyle w:val="Heading2"/>
      </w:pPr>
    </w:p>
    <w:p w14:paraId="6443CCB2" w14:textId="2E83F737" w:rsidR="0012586A" w:rsidRPr="00493048" w:rsidRDefault="0012586A" w:rsidP="00493048">
      <w:pPr>
        <w:pStyle w:val="Heading2"/>
      </w:pPr>
      <w:bookmarkStart w:id="15" w:name="_Toc113403639"/>
      <w:r w:rsidRPr="009F11B3">
        <w:t>2022 Statistics in Biosciences Best Paper Award</w:t>
      </w:r>
      <w:bookmarkEnd w:id="15"/>
    </w:p>
    <w:p w14:paraId="12EF64E1" w14:textId="14869F33" w:rsidR="00912663" w:rsidRPr="0012586A" w:rsidRDefault="00912663" w:rsidP="00912663">
      <w:pPr>
        <w:shd w:val="clear" w:color="auto" w:fill="FFFFFF"/>
        <w:spacing w:before="0" w:after="336" w:line="240" w:lineRule="auto"/>
        <w:textAlignment w:val="baseline"/>
        <w:rPr>
          <w:rFonts w:eastAsia="Times New Roman" w:cs="Times New Roman"/>
          <w:color w:val="000000"/>
          <w:szCs w:val="24"/>
          <w:lang w:eastAsia="en-US"/>
        </w:rPr>
      </w:pPr>
      <w:r w:rsidRPr="0012586A">
        <w:rPr>
          <w:rFonts w:eastAsia="Times New Roman" w:cs="Times New Roman"/>
          <w:color w:val="000000"/>
          <w:szCs w:val="24"/>
          <w:lang w:val="en-CA" w:eastAsia="en-US"/>
        </w:rPr>
        <w:t>Initiating its annual Best Paper Awards in 2021, Statistics in Biosciences (SIBS) gives up</w:t>
      </w:r>
      <w:r>
        <w:rPr>
          <w:rFonts w:eastAsia="Times New Roman" w:cs="Times New Roman"/>
          <w:color w:val="000000"/>
          <w:szCs w:val="24"/>
          <w:lang w:val="en-CA" w:eastAsia="en-US"/>
        </w:rPr>
        <w:t xml:space="preserve"> </w:t>
      </w:r>
      <w:r w:rsidRPr="0012586A">
        <w:rPr>
          <w:rFonts w:eastAsia="Times New Roman" w:cs="Times New Roman"/>
          <w:color w:val="000000"/>
          <w:szCs w:val="24"/>
          <w:lang w:val="en-CA" w:eastAsia="en-US"/>
        </w:rPr>
        <w:t>to two awards each year to the best papers published in SIBS in the previous year. </w:t>
      </w:r>
    </w:p>
    <w:p w14:paraId="04FDB7F3" w14:textId="77777777" w:rsidR="00912663" w:rsidRPr="0012586A" w:rsidRDefault="00912663" w:rsidP="00912663">
      <w:pPr>
        <w:shd w:val="clear" w:color="auto" w:fill="FFFFFF"/>
        <w:spacing w:before="0" w:after="336" w:line="240" w:lineRule="auto"/>
        <w:textAlignment w:val="baseline"/>
        <w:rPr>
          <w:rFonts w:eastAsia="Times New Roman" w:cs="Times New Roman"/>
          <w:color w:val="000000"/>
          <w:szCs w:val="24"/>
          <w:lang w:eastAsia="en-US"/>
        </w:rPr>
      </w:pPr>
      <w:r w:rsidRPr="0012586A">
        <w:rPr>
          <w:rFonts w:eastAsia="Times New Roman" w:cs="Times New Roman"/>
          <w:color w:val="000000"/>
          <w:szCs w:val="24"/>
          <w:lang w:eastAsia="en-US"/>
        </w:rPr>
        <w:lastRenderedPageBreak/>
        <w:t>The award committee consists of the most recent Past Editor (chair) and the Present Co-Editors. The SIBS Best Paper Awards are announced at the ICSA Applied Statistics Symposium of the year. Each of the awards includes an award certificate from Springer/SIBS and a check up to $1,000 (USD) from ICSA/SIBS. The authors of the papers are invited to talk in the SIBS sponsored session at the ICSA Applied Statistics Symposium of the year. </w:t>
      </w:r>
    </w:p>
    <w:p w14:paraId="1810A6ED" w14:textId="77777777" w:rsidR="0012586A" w:rsidRPr="0012586A" w:rsidRDefault="0012586A" w:rsidP="0012586A">
      <w:pPr>
        <w:shd w:val="clear" w:color="auto" w:fill="FFFFFF"/>
        <w:spacing w:before="0" w:after="336" w:line="240" w:lineRule="auto"/>
        <w:textAlignment w:val="baseline"/>
        <w:rPr>
          <w:rFonts w:eastAsia="Times New Roman" w:cs="Times New Roman"/>
          <w:color w:val="000000"/>
          <w:szCs w:val="24"/>
          <w:lang w:eastAsia="en-US"/>
        </w:rPr>
      </w:pPr>
      <w:r w:rsidRPr="0012586A">
        <w:rPr>
          <w:rFonts w:eastAsia="Times New Roman" w:cs="Times New Roman"/>
          <w:color w:val="000000"/>
          <w:szCs w:val="24"/>
          <w:lang w:val="en-CA" w:eastAsia="en-US"/>
        </w:rPr>
        <w:t>Yifan Zhu and Ying Qing Chen, “On a Statistical Transmission Model in Analysis of the Early Phase of COVID-19 Outbreak”, Statistics in Biosciences, Vol. 13 Issue 1, p56-72.  </w:t>
      </w:r>
    </w:p>
    <w:p w14:paraId="51E098E7" w14:textId="77777777" w:rsidR="0012586A" w:rsidRPr="0012586A" w:rsidRDefault="0012586A" w:rsidP="0012586A">
      <w:pPr>
        <w:shd w:val="clear" w:color="auto" w:fill="FFFFFF"/>
        <w:spacing w:before="0" w:after="336" w:line="240" w:lineRule="auto"/>
        <w:textAlignment w:val="baseline"/>
        <w:rPr>
          <w:rFonts w:eastAsia="Times New Roman" w:cs="Times New Roman"/>
          <w:color w:val="000000"/>
          <w:szCs w:val="24"/>
          <w:lang w:eastAsia="en-US"/>
        </w:rPr>
      </w:pPr>
      <w:r w:rsidRPr="0012586A">
        <w:rPr>
          <w:rFonts w:eastAsia="Times New Roman" w:cs="Times New Roman"/>
          <w:color w:val="000000"/>
          <w:szCs w:val="24"/>
          <w:lang w:eastAsia="en-US"/>
        </w:rPr>
        <w:t>Jonggyu Baek, Magaret Banker, Erica C. Jansen, Xichen She, Karen E. Peterson, E. Andrew Pitchford, and Peter X. K. Song, “An Efficient Segmentation Algorithm to Estimate Sleep Duration from Actigraphy Data”, Statistics in Biosciences, Vol. 13 Issue 3, p563-583. </w:t>
      </w:r>
    </w:p>
    <w:p w14:paraId="3CF56A39" w14:textId="2EAFFE57" w:rsidR="00D02C89" w:rsidRDefault="0012586A" w:rsidP="00D02C89">
      <w:pPr>
        <w:shd w:val="clear" w:color="auto" w:fill="FFFFFF"/>
        <w:spacing w:before="0" w:after="336" w:line="240" w:lineRule="auto"/>
        <w:textAlignment w:val="baseline"/>
        <w:rPr>
          <w:rFonts w:eastAsia="Times New Roman" w:cs="Times New Roman"/>
          <w:b/>
        </w:rPr>
      </w:pPr>
      <w:r w:rsidRPr="0012586A">
        <w:rPr>
          <w:rFonts w:eastAsia="Times New Roman" w:cs="Times New Roman"/>
          <w:color w:val="000000"/>
          <w:szCs w:val="24"/>
          <w:lang w:eastAsia="en-US"/>
        </w:rPr>
        <w:t>Congratulations to the winners on their excellent contributions to Statistics in Biosciences!</w:t>
      </w:r>
    </w:p>
    <w:p w14:paraId="23358616" w14:textId="43912A1E" w:rsidR="00CB3BA7" w:rsidRPr="00D25AE9" w:rsidRDefault="00560A17" w:rsidP="00D25AE9">
      <w:pPr>
        <w:pStyle w:val="Heading1"/>
        <w:rPr>
          <w:rFonts w:eastAsia="Times New Roman" w:cs="Times New Roman"/>
          <w:b/>
        </w:rPr>
      </w:pPr>
      <w:bookmarkStart w:id="16" w:name="_Toc113403640"/>
      <w:r w:rsidRPr="00D25AE9">
        <w:rPr>
          <w:rFonts w:eastAsia="Times New Roman" w:cs="Times New Roman"/>
          <w:b/>
        </w:rPr>
        <w:t>ICSA Springer Book Series in Statistics</w:t>
      </w:r>
      <w:bookmarkEnd w:id="16"/>
    </w:p>
    <w:p w14:paraId="20173FD9" w14:textId="3BE19FEB"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21">
        <w:r>
          <w:rPr>
            <w:rFonts w:eastAsia="Times New Roman" w:cs="Times New Roman"/>
            <w:color w:val="0563C1"/>
            <w:szCs w:val="24"/>
            <w:u w:val="single"/>
          </w:rPr>
          <w:t>2</w:t>
        </w:r>
        <w:r w:rsidR="00D65BF1">
          <w:rPr>
            <w:rFonts w:eastAsia="Times New Roman" w:cs="Times New Roman"/>
            <w:color w:val="0563C1"/>
            <w:szCs w:val="24"/>
            <w:u w:val="single"/>
          </w:rPr>
          <w:t>4</w:t>
        </w:r>
        <w:r>
          <w:rPr>
            <w:rFonts w:eastAsia="Times New Roman" w:cs="Times New Roman"/>
            <w:color w:val="0563C1"/>
            <w:szCs w:val="24"/>
            <w:u w:val="single"/>
          </w:rPr>
          <w:t xml:space="preserve"> books</w:t>
        </w:r>
      </w:hyperlink>
      <w:r>
        <w:rPr>
          <w:rFonts w:eastAsia="Times New Roman" w:cs="Times New Roman"/>
          <w:color w:val="222222"/>
          <w:szCs w:val="24"/>
        </w:rPr>
        <w:t xml:space="preserve"> in the series now. </w:t>
      </w:r>
      <w:r w:rsidR="002D3E8D">
        <w:rPr>
          <w:rFonts w:eastAsia="Times New Roman" w:cs="Times New Roman"/>
          <w:color w:val="222222"/>
          <w:szCs w:val="24"/>
        </w:rPr>
        <w:t>Two</w:t>
      </w:r>
      <w:r w:rsidR="00AF2FFB">
        <w:rPr>
          <w:rFonts w:eastAsia="Times New Roman" w:cs="Times New Roman"/>
          <w:color w:val="222222"/>
          <w:szCs w:val="24"/>
        </w:rPr>
        <w:t xml:space="preserve"> new books w</w:t>
      </w:r>
      <w:r w:rsidR="00D928E8">
        <w:rPr>
          <w:rFonts w:eastAsia="Times New Roman" w:cs="Times New Roman"/>
          <w:color w:val="222222"/>
          <w:szCs w:val="24"/>
        </w:rPr>
        <w:t>ere</w:t>
      </w:r>
      <w:r w:rsidR="00AF2FFB">
        <w:rPr>
          <w:rFonts w:eastAsia="Times New Roman" w:cs="Times New Roman"/>
          <w:color w:val="222222"/>
          <w:szCs w:val="24"/>
        </w:rPr>
        <w:t xml:space="preserve"> published in 2022 with detailed message below.  </w:t>
      </w:r>
      <w:r>
        <w:rPr>
          <w:rFonts w:eastAsia="Times New Roman" w:cs="Times New Roman"/>
          <w:color w:val="222222"/>
          <w:szCs w:val="24"/>
        </w:rPr>
        <w:t>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5699FD13" w14:textId="77777777" w:rsidR="00657126" w:rsidRPr="00657126" w:rsidRDefault="009373DF" w:rsidP="00657126">
      <w:pPr>
        <w:rPr>
          <w:rFonts w:eastAsia="Times New Roman" w:cs="Times New Roman"/>
          <w:b/>
          <w:bCs/>
          <w:color w:val="222222"/>
          <w:szCs w:val="24"/>
        </w:rPr>
      </w:pPr>
      <w:hyperlink r:id="rId22" w:history="1">
        <w:r w:rsidR="00657126" w:rsidRPr="00657126">
          <w:rPr>
            <w:rFonts w:eastAsia="Times New Roman"/>
            <w:b/>
            <w:bCs/>
            <w:color w:val="222222"/>
            <w:szCs w:val="24"/>
          </w:rPr>
          <w:t>Emerging Topics in Modeling Interval-Censored Survival Data</w:t>
        </w:r>
      </w:hyperlink>
    </w:p>
    <w:p w14:paraId="54EF4CF7" w14:textId="2B32CBF5" w:rsidR="000E6055" w:rsidRPr="000E6055" w:rsidRDefault="000E6055"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Editor:  </w:t>
      </w:r>
      <w:r w:rsidR="00657126" w:rsidRPr="000E6055">
        <w:rPr>
          <w:rFonts w:eastAsia="Times New Roman" w:cs="Times New Roman"/>
          <w:color w:val="222222"/>
          <w:szCs w:val="24"/>
        </w:rPr>
        <w:t>Jianguo Sun</w:t>
      </w:r>
      <w:r w:rsidRPr="000E6055">
        <w:rPr>
          <w:rFonts w:eastAsia="Times New Roman" w:cs="Times New Roman"/>
          <w:color w:val="222222"/>
          <w:szCs w:val="24"/>
        </w:rPr>
        <w:t xml:space="preserve"> &amp; </w:t>
      </w:r>
      <w:r w:rsidR="00657126" w:rsidRPr="000E6055">
        <w:rPr>
          <w:rFonts w:eastAsia="Times New Roman" w:cs="Times New Roman"/>
          <w:color w:val="222222"/>
          <w:szCs w:val="24"/>
        </w:rPr>
        <w:t>Ding-Geng Chen</w:t>
      </w:r>
    </w:p>
    <w:p w14:paraId="65D856AF" w14:textId="77777777" w:rsidR="000E6055" w:rsidRPr="000E6055" w:rsidRDefault="00657126"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Copyright: 2022</w:t>
      </w:r>
    </w:p>
    <w:p w14:paraId="4949CD69" w14:textId="60781E9F" w:rsidR="00657126" w:rsidRDefault="00657126" w:rsidP="002368C1">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Published: 06 October 2022</w:t>
      </w:r>
    </w:p>
    <w:p w14:paraId="7B3B9313" w14:textId="37862D86" w:rsidR="002368C1" w:rsidRDefault="002368C1" w:rsidP="002368C1">
      <w:pPr>
        <w:shd w:val="clear" w:color="auto" w:fill="FFFFFF"/>
        <w:spacing w:before="0" w:line="240" w:lineRule="auto"/>
        <w:ind w:left="864" w:right="58"/>
        <w:rPr>
          <w:rFonts w:eastAsia="Times New Roman" w:cs="Times New Roman"/>
          <w:color w:val="222222"/>
          <w:szCs w:val="24"/>
        </w:rPr>
      </w:pPr>
    </w:p>
    <w:p w14:paraId="318D3DA1" w14:textId="34DA2D37" w:rsidR="002368C1" w:rsidRDefault="009373DF" w:rsidP="007479BD">
      <w:pPr>
        <w:rPr>
          <w:rFonts w:eastAsia="Times New Roman" w:cs="Times New Roman"/>
          <w:color w:val="222222"/>
          <w:szCs w:val="24"/>
        </w:rPr>
      </w:pPr>
      <w:hyperlink r:id="rId23" w:history="1">
        <w:r w:rsidR="002368C1" w:rsidRPr="002368C1">
          <w:rPr>
            <w:rFonts w:eastAsia="Times New Roman"/>
            <w:b/>
            <w:bCs/>
            <w:color w:val="222222"/>
            <w:szCs w:val="24"/>
          </w:rPr>
          <w:t>Advances and Innovations in Statistics and Data Science</w:t>
        </w:r>
      </w:hyperlink>
    </w:p>
    <w:p w14:paraId="437B9EF3" w14:textId="1DACA4A9"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Editors:</w:t>
      </w:r>
      <w:r w:rsidRPr="007479BD">
        <w:rPr>
          <w:rFonts w:eastAsia="Times New Roman" w:cs="Times New Roman"/>
          <w:color w:val="222222"/>
          <w:szCs w:val="24"/>
        </w:rPr>
        <w:t xml:space="preserve"> </w:t>
      </w:r>
      <w:r w:rsidRPr="00BD2517">
        <w:rPr>
          <w:rFonts w:eastAsia="Times New Roman" w:cs="Times New Roman"/>
          <w:color w:val="222222"/>
          <w:szCs w:val="24"/>
        </w:rPr>
        <w:t>Wenqing He</w:t>
      </w:r>
      <w:r w:rsidRPr="007479BD">
        <w:rPr>
          <w:rFonts w:eastAsia="Times New Roman" w:cs="Times New Roman"/>
          <w:color w:val="222222"/>
          <w:szCs w:val="24"/>
        </w:rPr>
        <w:t xml:space="preserve">, </w:t>
      </w:r>
      <w:r w:rsidRPr="00BD2517">
        <w:rPr>
          <w:rFonts w:eastAsia="Times New Roman" w:cs="Times New Roman"/>
          <w:color w:val="222222"/>
          <w:szCs w:val="24"/>
        </w:rPr>
        <w:t>Liqun Wang</w:t>
      </w:r>
      <w:r w:rsidRPr="007479BD">
        <w:rPr>
          <w:rFonts w:eastAsia="Times New Roman" w:cs="Times New Roman"/>
          <w:color w:val="222222"/>
          <w:szCs w:val="24"/>
        </w:rPr>
        <w:t>, J</w:t>
      </w:r>
      <w:r w:rsidRPr="00BD2517">
        <w:rPr>
          <w:rFonts w:eastAsia="Times New Roman" w:cs="Times New Roman"/>
          <w:color w:val="222222"/>
          <w:szCs w:val="24"/>
        </w:rPr>
        <w:t>iahua Chen</w:t>
      </w:r>
      <w:r w:rsidR="00CE2B0F">
        <w:rPr>
          <w:rFonts w:eastAsia="Times New Roman" w:cs="Times New Roman"/>
          <w:color w:val="222222"/>
          <w:szCs w:val="24"/>
        </w:rPr>
        <w:t xml:space="preserve"> &amp;</w:t>
      </w:r>
      <w:r w:rsidRPr="007479BD">
        <w:rPr>
          <w:rFonts w:eastAsia="Times New Roman" w:cs="Times New Roman"/>
          <w:color w:val="222222"/>
          <w:szCs w:val="24"/>
        </w:rPr>
        <w:t xml:space="preserve"> </w:t>
      </w:r>
      <w:r w:rsidRPr="00BD2517">
        <w:rPr>
          <w:rFonts w:eastAsia="Times New Roman" w:cs="Times New Roman"/>
          <w:color w:val="222222"/>
          <w:szCs w:val="24"/>
        </w:rPr>
        <w:t>Chunfang Devon Lin</w:t>
      </w:r>
    </w:p>
    <w:p w14:paraId="151D4419" w14:textId="77777777" w:rsidR="007479BD" w:rsidRPr="007479BD"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Copyright: 2022</w:t>
      </w:r>
    </w:p>
    <w:p w14:paraId="6913A3E3" w14:textId="3C83533E"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Published: 27 September 2022</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24"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17" w:name="_Toc113403641"/>
      <w:r>
        <w:rPr>
          <w:rFonts w:eastAsia="Times New Roman" w:cs="Times New Roman"/>
          <w:b/>
        </w:rPr>
        <w:lastRenderedPageBreak/>
        <w:t>Sponsored and Co-Sponsored Journals</w:t>
      </w:r>
      <w:bookmarkEnd w:id="17"/>
    </w:p>
    <w:p w14:paraId="118D49DA" w14:textId="77777777" w:rsidR="00CB3BA7" w:rsidRDefault="00560A17">
      <w:pPr>
        <w:pStyle w:val="Heading2"/>
      </w:pPr>
      <w:bookmarkStart w:id="18" w:name="_Toc113403642"/>
      <w:r>
        <w:t>ICSA Sponsored Journals</w:t>
      </w:r>
      <w:bookmarkEnd w:id="18"/>
    </w:p>
    <w:p w14:paraId="50EA1954" w14:textId="77777777" w:rsidR="00CB3BA7" w:rsidRDefault="00560A17" w:rsidP="005A529E">
      <w:pPr>
        <w:pStyle w:val="Heading3"/>
      </w:pPr>
      <w:bookmarkStart w:id="19" w:name="_Toc113403643"/>
      <w:r>
        <w:t>Statistics in Biosciences</w:t>
      </w:r>
      <w:bookmarkEnd w:id="19"/>
    </w:p>
    <w:p w14:paraId="3FDA90D2" w14:textId="30AF069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A61EE8">
        <w:rPr>
          <w:rFonts w:eastAsia="Times New Roman" w:cs="Times New Roman"/>
          <w:color w:val="222222"/>
          <w:szCs w:val="24"/>
        </w:rPr>
        <w:t>4</w:t>
      </w:r>
      <w:r>
        <w:rPr>
          <w:rFonts w:eastAsia="Times New Roman" w:cs="Times New Roman"/>
          <w:color w:val="222222"/>
          <w:szCs w:val="24"/>
        </w:rPr>
        <w:t xml:space="preserve"> Issue </w:t>
      </w:r>
      <w:r w:rsidR="0041588E">
        <w:rPr>
          <w:rFonts w:eastAsia="Times New Roman" w:cs="Times New Roman"/>
          <w:color w:val="222222"/>
          <w:szCs w:val="24"/>
        </w:rPr>
        <w:t>2</w:t>
      </w:r>
      <w:r>
        <w:rPr>
          <w:rFonts w:eastAsia="Times New Roman" w:cs="Times New Roman"/>
          <w:color w:val="222222"/>
          <w:szCs w:val="24"/>
        </w:rPr>
        <w:t xml:space="preserve"> in </w:t>
      </w:r>
      <w:r w:rsidR="0041588E">
        <w:rPr>
          <w:rFonts w:eastAsia="Times New Roman" w:cs="Times New Roman"/>
          <w:color w:val="222222"/>
          <w:szCs w:val="24"/>
        </w:rPr>
        <w:t>July</w:t>
      </w:r>
      <w:r w:rsidR="00A61EE8">
        <w:rPr>
          <w:rFonts w:eastAsia="Times New Roman" w:cs="Times New Roman"/>
          <w:color w:val="222222"/>
          <w:szCs w:val="24"/>
        </w:rPr>
        <w:t xml:space="preserve"> </w:t>
      </w:r>
      <w:r>
        <w:rPr>
          <w:rFonts w:eastAsia="Times New Roman" w:cs="Times New Roman"/>
          <w:color w:val="222222"/>
          <w:szCs w:val="24"/>
        </w:rPr>
        <w:t>202</w:t>
      </w:r>
      <w:r w:rsidR="00A61EE8">
        <w:rPr>
          <w:rFonts w:eastAsia="Times New Roman" w:cs="Times New Roman"/>
          <w:color w:val="222222"/>
          <w:szCs w:val="24"/>
        </w:rPr>
        <w:t>2</w:t>
      </w:r>
    </w:p>
    <w:p w14:paraId="3EF291F2" w14:textId="4F610C62"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D20FE3">
        <w:instrText>HYPERLINK "https://link.springer.com/journal/12561/volumes-and-issues/14-2"</w:instrText>
      </w:r>
      <w:r>
        <w:fldChar w:fldCharType="separate"/>
      </w:r>
      <w:r>
        <w:rPr>
          <w:rFonts w:eastAsia="Times New Roman" w:cs="Times New Roman"/>
          <w:color w:val="0563C1"/>
          <w:szCs w:val="24"/>
          <w:u w:val="single"/>
        </w:rPr>
        <w:t>Statistics in Biosciences | Volume 1</w:t>
      </w:r>
      <w:r w:rsidR="002122E4">
        <w:rPr>
          <w:rFonts w:eastAsia="Times New Roman" w:cs="Times New Roman"/>
          <w:color w:val="0563C1"/>
          <w:szCs w:val="24"/>
          <w:u w:val="single"/>
        </w:rPr>
        <w:t>4</w:t>
      </w:r>
      <w:r>
        <w:rPr>
          <w:rFonts w:eastAsia="Times New Roman" w:cs="Times New Roman"/>
          <w:color w:val="0563C1"/>
          <w:szCs w:val="24"/>
          <w:u w:val="single"/>
        </w:rPr>
        <w:t xml:space="preserve">, issue </w:t>
      </w:r>
      <w:r w:rsidR="0041588E">
        <w:rPr>
          <w:rFonts w:eastAsia="Times New Roman" w:cs="Times New Roman"/>
          <w:color w:val="0563C1"/>
          <w:szCs w:val="24"/>
          <w:u w:val="single"/>
        </w:rPr>
        <w:t>2</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9373DF">
      <w:pPr>
        <w:shd w:val="clear" w:color="auto" w:fill="FFFFFF"/>
        <w:spacing w:before="100" w:after="100" w:line="240" w:lineRule="auto"/>
        <w:rPr>
          <w:rFonts w:eastAsia="Times New Roman" w:cs="Times New Roman"/>
          <w:color w:val="222222"/>
          <w:szCs w:val="24"/>
        </w:rPr>
      </w:pPr>
      <w:hyperlink r:id="rId25">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9373DF">
      <w:pPr>
        <w:shd w:val="clear" w:color="auto" w:fill="FFFFFF"/>
        <w:spacing w:before="100" w:after="100" w:line="240" w:lineRule="auto"/>
        <w:rPr>
          <w:rFonts w:eastAsia="Times New Roman" w:cs="Times New Roman"/>
          <w:color w:val="222222"/>
          <w:szCs w:val="24"/>
        </w:rPr>
      </w:pPr>
      <w:hyperlink r:id="rId26">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13F14A6D" w14:textId="60252846" w:rsidR="004E0F44" w:rsidRPr="004E0F44" w:rsidRDefault="004E0F44" w:rsidP="004E0F44">
      <w:pPr>
        <w:jc w:val="center"/>
        <w:rPr>
          <w:rFonts w:eastAsia="Times New Roman" w:cs="Times New Roman"/>
          <w:i/>
          <w:iCs/>
          <w:color w:val="4C4C4C"/>
          <w:szCs w:val="24"/>
          <w:shd w:val="clear" w:color="auto" w:fill="FFFFFF"/>
        </w:rPr>
      </w:pPr>
      <w:r>
        <w:rPr>
          <w:rFonts w:eastAsia="Times New Roman" w:cs="Times New Roman"/>
          <w:b/>
          <w:bCs/>
          <w:color w:val="4C4C4C"/>
          <w:szCs w:val="24"/>
          <w:shd w:val="clear" w:color="auto" w:fill="FFFFFF"/>
        </w:rPr>
        <w:t xml:space="preserve"> </w:t>
      </w:r>
    </w:p>
    <w:p w14:paraId="4621E49C" w14:textId="1DFB2CB7" w:rsidR="004E0F44" w:rsidRPr="004D5718" w:rsidRDefault="004E0F44" w:rsidP="00D57757">
      <w:pPr>
        <w:pStyle w:val="Heading4"/>
      </w:pPr>
      <w:bookmarkStart w:id="20" w:name="_Toc113403644"/>
      <w:r w:rsidRPr="004D5718">
        <w:t>Call for papers</w:t>
      </w:r>
      <w:r w:rsidR="004D5718">
        <w:t>: Special Issue</w:t>
      </w:r>
      <w:r w:rsidRPr="004D5718">
        <w:t xml:space="preserve"> on</w:t>
      </w:r>
      <w:r w:rsidR="00D76C12" w:rsidRPr="004D5718">
        <w:t xml:space="preserve"> </w:t>
      </w:r>
      <w:r w:rsidRPr="004D5718">
        <w:t>Novel Statistical Approaches for Modeling Exposure Mixtures and Health Outcomes</w:t>
      </w:r>
      <w:bookmarkEnd w:id="20"/>
    </w:p>
    <w:p w14:paraId="070F8935" w14:textId="17357388" w:rsidR="004E0F44" w:rsidRPr="00BA138A" w:rsidRDefault="00D76C12" w:rsidP="004E0F44">
      <w:pPr>
        <w:rPr>
          <w:rFonts w:eastAsia="Times New Roman" w:cs="Times New Roman"/>
          <w:color w:val="222222"/>
          <w:szCs w:val="24"/>
        </w:rPr>
      </w:pPr>
      <w:r w:rsidRPr="00BA138A">
        <w:rPr>
          <w:rFonts w:eastAsia="Times New Roman" w:cs="Times New Roman"/>
          <w:color w:val="222222"/>
          <w:szCs w:val="24"/>
        </w:rPr>
        <w:t>Statistic</w:t>
      </w:r>
      <w:r w:rsidR="00D51AA9" w:rsidRPr="00BA138A">
        <w:rPr>
          <w:rFonts w:eastAsia="Times New Roman" w:cs="Times New Roman"/>
          <w:color w:val="222222"/>
          <w:szCs w:val="24"/>
        </w:rPr>
        <w:t xml:space="preserve">s in Biosciences </w:t>
      </w:r>
      <w:r w:rsidR="004E0F44" w:rsidRPr="00BA138A">
        <w:rPr>
          <w:rFonts w:eastAsia="Times New Roman" w:cs="Times New Roman"/>
          <w:color w:val="222222"/>
          <w:szCs w:val="24"/>
        </w:rPr>
        <w:t>invite</w:t>
      </w:r>
      <w:r w:rsidR="00D51AA9" w:rsidRPr="00BA138A">
        <w:rPr>
          <w:rFonts w:eastAsia="Times New Roman" w:cs="Times New Roman"/>
          <w:color w:val="222222"/>
          <w:szCs w:val="24"/>
        </w:rPr>
        <w:t>s</w:t>
      </w:r>
      <w:r w:rsidR="004E0F44" w:rsidRPr="00BA138A">
        <w:rPr>
          <w:rFonts w:eastAsia="Times New Roman" w:cs="Times New Roman"/>
          <w:color w:val="222222"/>
          <w:szCs w:val="24"/>
        </w:rPr>
        <w:t xml:space="preserve"> submissions to the special issue of Statistics in Biosciences dedicated to statistical approaches for modeling exposure mixtures and health outcomes. Recent literature has seen an increased interest in modeling numerous exposures and their relations with various health outcomes. For example, cancer epidemiologists are often interested in human exposures to environmental pollutants and their associations with mortality and morbidity of lung cancer, and researchers in human reproduction are interested in how maternal metabolites are associated with neonatal anthropometries. Common challenges in these analyses include numerous potential exposures of interest, high degrees of correlation between some of these exposures, non-uniform data distributions, non-linear relationships between exposures and outcomes as well as complex interactions, and a prevalence of measurements below the limit of detections, among many others. New methods for exposure mixtures are being developed, yet more work is needed in comparing these methods from both a theoretical and applications perspective. Moreover, with ubiquitous availability of big exposure data and increased desire in understand biological mechanisms from exposures to diseases, new methodological developments are needed in many fronts of exposure mixtures modeling, including causal mediation analysis and sparse and scalable analytical procedures.</w:t>
      </w:r>
    </w:p>
    <w:p w14:paraId="3F577A13"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 xml:space="preserve">The special issue welcomes new methodological developments as well as interesting applications in modeling exposure mixtures. It also welcomes up-to-date reviews of current tools in this area. All submissions must contain original unpublished work not being considered for publication elsewhere. Submissions will be refereed according to the standard procedures for Statistics in Biosciences. The new deadline for submissions is December 31, 2022. </w:t>
      </w:r>
    </w:p>
    <w:p w14:paraId="1CCFEA44" w14:textId="12CE735D"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lastRenderedPageBreak/>
        <w:t xml:space="preserve">Papers for the special issue should be submitted using the journal’s submission system at </w:t>
      </w:r>
      <w:hyperlink r:id="rId27"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In the system, please choose the special issue on Novel Statistical Approaches for Modeling Exposure Mixtures and Health Outcomes.</w:t>
      </w:r>
    </w:p>
    <w:p w14:paraId="0D54435A"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Co-Editors for the special issue:</w:t>
      </w:r>
    </w:p>
    <w:p w14:paraId="0119EBD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Zhen Chen, Ph.D., National Institutes of Health. Email: zhen.chen@nih.gov</w:t>
      </w:r>
    </w:p>
    <w:p w14:paraId="20A14CF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Paul S Albert, Ph.D., National Institutes of Health. Email: albertp@mail.nih.gov</w:t>
      </w:r>
    </w:p>
    <w:p w14:paraId="3E7B1F87" w14:textId="6933CC6D" w:rsidR="00CB3BA7" w:rsidRDefault="00CB3BA7">
      <w:pPr>
        <w:shd w:val="clear" w:color="auto" w:fill="FFFFFF"/>
        <w:spacing w:before="100" w:after="100" w:line="240" w:lineRule="auto"/>
        <w:rPr>
          <w:rFonts w:eastAsia="Times New Roman" w:cs="Times New Roman"/>
          <w:color w:val="222222"/>
          <w:szCs w:val="24"/>
        </w:rPr>
      </w:pPr>
    </w:p>
    <w:p w14:paraId="03232A70" w14:textId="77777777" w:rsidR="004E0F44" w:rsidRDefault="004E0F44">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21" w:name="_Toc113403645"/>
      <w:r>
        <w:t>ICSA Co-sponsored Journal</w:t>
      </w:r>
      <w:bookmarkEnd w:id="21"/>
    </w:p>
    <w:p w14:paraId="190D7877" w14:textId="77777777" w:rsidR="008937C2" w:rsidRDefault="008937C2" w:rsidP="008937C2">
      <w:pPr>
        <w:pStyle w:val="Heading3"/>
      </w:pPr>
      <w:bookmarkStart w:id="22" w:name="_Toc113403646"/>
      <w:r>
        <w:t>Statistica Sinica</w:t>
      </w:r>
      <w:bookmarkEnd w:id="22"/>
    </w:p>
    <w:p w14:paraId="34D3255A" w14:textId="3BBFD47A" w:rsidR="008937C2" w:rsidRDefault="00F75E53" w:rsidP="008937C2">
      <w:pPr>
        <w:shd w:val="clear" w:color="auto" w:fill="FFFFFF"/>
        <w:spacing w:before="100" w:after="100" w:line="240" w:lineRule="auto"/>
        <w:rPr>
          <w:rFonts w:eastAsia="Times New Roman" w:cs="Times New Roman"/>
          <w:color w:val="222222"/>
          <w:szCs w:val="24"/>
        </w:rPr>
      </w:pPr>
      <w:bookmarkStart w:id="23" w:name="_heading=h.2s8eyo1" w:colFirst="0" w:colLast="0"/>
      <w:bookmarkEnd w:id="23"/>
      <w:r>
        <w:t xml:space="preserve">Statistica Sinica is co-sponsored by Institute of Statistical Science Academia Sinica (ISSAS) </w:t>
      </w:r>
      <w:hyperlink r:id="rId28" w:history="1">
        <w:r>
          <w:rPr>
            <w:rStyle w:val="Hyperlink"/>
          </w:rPr>
          <w:t>https://www.stat.sinica.edu.tw/eng/index.php</w:t>
        </w:r>
      </w:hyperlink>
      <w:r>
        <w:t xml:space="preserve">.  </w:t>
      </w:r>
      <w:r w:rsidR="008937C2">
        <w:rPr>
          <w:rFonts w:eastAsia="Times New Roman" w:cs="Times New Roman"/>
          <w:color w:val="222222"/>
          <w:szCs w:val="24"/>
        </w:rPr>
        <w:t>Forthcoming papers' information is available at </w:t>
      </w:r>
      <w:hyperlink r:id="rId29">
        <w:r w:rsidR="008937C2">
          <w:rPr>
            <w:rFonts w:eastAsia="Times New Roman" w:cs="Times New Roman"/>
            <w:color w:val="1155CC"/>
            <w:szCs w:val="24"/>
            <w:u w:val="single"/>
          </w:rPr>
          <w:t>http://www3.stat.sinica.edu.tw/statistica/</w:t>
        </w:r>
      </w:hyperlink>
      <w:r w:rsidR="008937C2">
        <w:rPr>
          <w:rFonts w:eastAsia="Times New Roman" w:cs="Times New Roman"/>
          <w:color w:val="222222"/>
          <w:szCs w:val="24"/>
        </w:rPr>
        <w:t>.</w:t>
      </w:r>
      <w:r w:rsidR="008937C2">
        <w:rPr>
          <w:rFonts w:eastAsia="Times New Roman" w:cs="Times New Roman"/>
          <w:b/>
          <w:color w:val="222222"/>
          <w:szCs w:val="24"/>
        </w:rPr>
        <w:t> </w:t>
      </w:r>
      <w:r w:rsidR="008937C2">
        <w:rPr>
          <w:rFonts w:eastAsia="Times New Roman" w:cs="Times New Roman"/>
          <w:color w:val="222222"/>
          <w:szCs w:val="24"/>
        </w:rPr>
        <w:t>The new issue (</w:t>
      </w:r>
      <w:hyperlink r:id="rId30">
        <w:r w:rsidR="008937C2">
          <w:rPr>
            <w:rFonts w:eastAsia="Times New Roman" w:cs="Times New Roman"/>
            <w:color w:val="0563C1"/>
            <w:szCs w:val="24"/>
            <w:u w:val="single"/>
          </w:rPr>
          <w:t>Volume 32, Number 3, 2022</w:t>
        </w:r>
      </w:hyperlink>
      <w:r w:rsidR="008937C2">
        <w:rPr>
          <w:rFonts w:eastAsia="Times New Roman" w:cs="Times New Roman"/>
          <w:color w:val="222222"/>
          <w:szCs w:val="24"/>
        </w:rPr>
        <w:t>) is published.</w:t>
      </w:r>
    </w:p>
    <w:p w14:paraId="234CC969" w14:textId="77777777" w:rsidR="008937C2" w:rsidRDefault="008937C2" w:rsidP="008937C2">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31">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32">
        <w:r>
          <w:rPr>
            <w:rFonts w:eastAsia="Times New Roman" w:cs="Times New Roman"/>
            <w:color w:val="1155CC"/>
            <w:szCs w:val="24"/>
            <w:u w:val="single"/>
          </w:rPr>
          <w:t>ss@stat.sinica.edu.tw</w:t>
        </w:r>
      </w:hyperlink>
      <w:r>
        <w:rPr>
          <w:rFonts w:eastAsia="Times New Roman" w:cs="Times New Roman"/>
          <w:color w:val="222222"/>
          <w:szCs w:val="24"/>
        </w:rPr>
        <w:t>.</w:t>
      </w:r>
    </w:p>
    <w:p w14:paraId="5BA5987C" w14:textId="77777777" w:rsidR="008937C2" w:rsidRDefault="008937C2" w:rsidP="005A529E">
      <w:pPr>
        <w:pStyle w:val="Heading3"/>
      </w:pPr>
    </w:p>
    <w:p w14:paraId="7212E94B" w14:textId="6813D37F" w:rsidR="00CB3BA7" w:rsidRDefault="00560A17" w:rsidP="005A529E">
      <w:pPr>
        <w:pStyle w:val="Heading3"/>
      </w:pPr>
      <w:bookmarkStart w:id="24" w:name="_Toc113403647"/>
      <w:r>
        <w:t>Statistics and Its Interface (SII)</w:t>
      </w:r>
      <w:bookmarkEnd w:id="24"/>
    </w:p>
    <w:p w14:paraId="5A8CC91F" w14:textId="61C029B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Visit SII's web page at </w:t>
      </w:r>
      <w:hyperlink r:id="rId33">
        <w:r>
          <w:rPr>
            <w:rFonts w:eastAsia="Times New Roman" w:cs="Times New Roman"/>
            <w:color w:val="1155CC"/>
            <w:szCs w:val="24"/>
            <w:u w:val="single"/>
          </w:rPr>
          <w:t>http://intlpress.com/site/pub/pages/journals/items/sii/_home/_main/</w:t>
        </w:r>
      </w:hyperlink>
      <w:r>
        <w:rPr>
          <w:rFonts w:eastAsia="Times New Roman" w:cs="Times New Roman"/>
          <w:color w:val="222222"/>
          <w:szCs w:val="24"/>
        </w:rPr>
        <w:t xml:space="preserve"> for more information on the most recent issue (</w:t>
      </w:r>
      <w:hyperlink r:id="rId34" w:history="1">
        <w:r w:rsidRPr="00996D28">
          <w:rPr>
            <w:rStyle w:val="Hyperlink"/>
            <w:rFonts w:eastAsia="Times New Roman" w:cs="Times New Roman"/>
            <w:szCs w:val="24"/>
          </w:rPr>
          <w:t>Volume 1</w:t>
        </w:r>
        <w:r w:rsidR="0082203F">
          <w:rPr>
            <w:rStyle w:val="Hyperlink"/>
            <w:rFonts w:eastAsia="Times New Roman" w:cs="Times New Roman"/>
            <w:szCs w:val="24"/>
          </w:rPr>
          <w:t>6</w:t>
        </w:r>
        <w:r w:rsidRPr="00996D28">
          <w:rPr>
            <w:rStyle w:val="Hyperlink"/>
            <w:rFonts w:eastAsia="Times New Roman" w:cs="Times New Roman"/>
            <w:szCs w:val="24"/>
          </w:rPr>
          <w:t xml:space="preserve"> (202</w:t>
        </w:r>
        <w:r w:rsidR="00261FC2">
          <w:rPr>
            <w:rStyle w:val="Hyperlink"/>
            <w:rFonts w:eastAsia="Times New Roman" w:cs="Times New Roman"/>
            <w:szCs w:val="24"/>
          </w:rPr>
          <w:t>3</w:t>
        </w:r>
        <w:r w:rsidRPr="00996D28">
          <w:rPr>
            <w:rStyle w:val="Hyperlink"/>
            <w:rFonts w:eastAsia="Times New Roman" w:cs="Times New Roman"/>
            <w:szCs w:val="24"/>
          </w:rPr>
          <w:t xml:space="preserve">), Number </w:t>
        </w:r>
        <w:r w:rsidR="00261FC2">
          <w:rPr>
            <w:rStyle w:val="Hyperlink"/>
            <w:rFonts w:eastAsia="Times New Roman" w:cs="Times New Roman"/>
            <w:szCs w:val="24"/>
          </w:rPr>
          <w:t>1</w:t>
        </w:r>
      </w:hyperlink>
      <w:r>
        <w:rPr>
          <w:rFonts w:eastAsia="Times New Roman" w:cs="Times New Roman"/>
          <w:color w:val="222222"/>
          <w:szCs w:val="24"/>
        </w:rPr>
        <w:t>).</w:t>
      </w:r>
    </w:p>
    <w:p w14:paraId="660C933C" w14:textId="296B681E"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International Press and Tsinghua University Mathematical Science Center are pleased to announce open online access (free of charge) to the journal Statistics and Its Interface (SII) which includes thirteen volumes.</w:t>
      </w:r>
    </w:p>
    <w:p w14:paraId="1886083D" w14:textId="2FEB283D" w:rsidR="00D30101" w:rsidRDefault="00D30101">
      <w:pPr>
        <w:shd w:val="clear" w:color="auto" w:fill="FFFFFF"/>
        <w:spacing w:before="100" w:after="100" w:line="240" w:lineRule="auto"/>
        <w:rPr>
          <w:rFonts w:eastAsia="Times New Roman" w:cs="Times New Roman"/>
          <w:color w:val="222222"/>
          <w:szCs w:val="24"/>
        </w:rPr>
      </w:pPr>
      <w:r>
        <w:t xml:space="preserve">The journal is calling for papers for following three special issues, the details can be found at </w:t>
      </w:r>
      <w:hyperlink r:id="rId35" w:history="1">
        <w:r>
          <w:rPr>
            <w:rStyle w:val="Hyperlink"/>
          </w:rPr>
          <w:t>Statistics and Its Interface (intlpress.com)</w:t>
        </w:r>
      </w:hyperlink>
    </w:p>
    <w:p w14:paraId="6C5DF2A4" w14:textId="1A2438B6" w:rsidR="006F1C87" w:rsidRDefault="006F1C87">
      <w:pPr>
        <w:shd w:val="clear" w:color="auto" w:fill="FFFFFF"/>
        <w:spacing w:before="100" w:after="100" w:line="240" w:lineRule="auto"/>
        <w:rPr>
          <w:rFonts w:eastAsia="Times New Roman" w:cs="Times New Roman"/>
          <w:color w:val="222222"/>
          <w:szCs w:val="24"/>
        </w:rPr>
      </w:pPr>
    </w:p>
    <w:p w14:paraId="4DC767ED" w14:textId="3937FD69" w:rsidR="006F1C87" w:rsidRPr="004D5718" w:rsidRDefault="006F1C87" w:rsidP="00D57757">
      <w:pPr>
        <w:pStyle w:val="Heading4"/>
      </w:pPr>
      <w:bookmarkStart w:id="25" w:name="_Toc113403648"/>
      <w:r w:rsidRPr="004D5718">
        <w:t>Call for Papers:  Special Collection Celebrating Professor Lincheng Zhao’s 80th Birthday</w:t>
      </w:r>
      <w:bookmarkEnd w:id="25"/>
    </w:p>
    <w:p w14:paraId="0B231EA2" w14:textId="71F2EDF5" w:rsidR="006F1C87" w:rsidRDefault="006F1C87" w:rsidP="006F1C87">
      <w:r>
        <w:t xml:space="preserve">The submission deadline for the special issue is </w:t>
      </w:r>
      <w:r>
        <w:rPr>
          <w:b/>
        </w:rPr>
        <w:t>December 31, 2022</w:t>
      </w:r>
      <w:r>
        <w:t>. All submissions must be online through the website</w:t>
      </w:r>
    </w:p>
    <w:p w14:paraId="5D5ADFA7" w14:textId="712B1FE5" w:rsidR="006F1C87" w:rsidRDefault="006F1C87" w:rsidP="006F1C87">
      <w:r>
        <w:t xml:space="preserve">                                    </w:t>
      </w:r>
      <w:hyperlink r:id="rId36" w:history="1">
        <w:r w:rsidRPr="000D0286">
          <w:rPr>
            <w:rStyle w:val="Hyperlink"/>
          </w:rPr>
          <w:t>http://www.e-publications.org/ip/sbs/index.php/index/login</w:t>
        </w:r>
      </w:hyperlink>
    </w:p>
    <w:p w14:paraId="332022A9" w14:textId="2F22C674" w:rsidR="00B906F5" w:rsidRPr="004D5718" w:rsidRDefault="00D84042" w:rsidP="00D57757">
      <w:pPr>
        <w:pStyle w:val="Heading4"/>
      </w:pPr>
      <w:bookmarkStart w:id="26" w:name="_Toc113403649"/>
      <w:r w:rsidRPr="004D5718">
        <w:lastRenderedPageBreak/>
        <w:t xml:space="preserve">Call for Papers: </w:t>
      </w:r>
      <w:r w:rsidR="00B906F5" w:rsidRPr="004D5718">
        <w:t>Special Issue on Modern Data Science and Applications</w:t>
      </w:r>
      <w:bookmarkEnd w:id="26"/>
    </w:p>
    <w:p w14:paraId="2C6E5808" w14:textId="77777777" w:rsidR="00405398" w:rsidRDefault="00405398" w:rsidP="003522C6">
      <w:pPr>
        <w:autoSpaceDE w:val="0"/>
        <w:autoSpaceDN w:val="0"/>
        <w:adjustRightInd w:val="0"/>
        <w:spacing w:line="240" w:lineRule="auto"/>
        <w:jc w:val="both"/>
        <w:rPr>
          <w:color w:val="000000"/>
        </w:rPr>
      </w:pPr>
      <w:r>
        <w:rPr>
          <w:color w:val="000000"/>
        </w:rPr>
        <w:t xml:space="preserve">The special issue's submission deadline is </w:t>
      </w:r>
      <w:r w:rsidRPr="006366BC">
        <w:rPr>
          <w:b/>
          <w:bCs/>
          <w:color w:val="000000"/>
        </w:rPr>
        <w:t>December 1, 2022</w:t>
      </w:r>
      <w:r>
        <w:rPr>
          <w:color w:val="000000"/>
        </w:rPr>
        <w:t>. All submissions must be made online using the website</w:t>
      </w:r>
    </w:p>
    <w:p w14:paraId="2033FD38" w14:textId="77777777" w:rsidR="00405398" w:rsidRDefault="009373DF" w:rsidP="003522C6">
      <w:pPr>
        <w:autoSpaceDE w:val="0"/>
        <w:autoSpaceDN w:val="0"/>
        <w:adjustRightInd w:val="0"/>
        <w:spacing w:line="240" w:lineRule="auto"/>
        <w:jc w:val="both"/>
        <w:rPr>
          <w:color w:val="000000"/>
        </w:rPr>
      </w:pPr>
      <w:hyperlink r:id="rId37" w:history="1">
        <w:r w:rsidR="00405398">
          <w:rPr>
            <w:rStyle w:val="Hyperlink"/>
          </w:rPr>
          <w:t>https://www.e-publications.org/ip/sbs/index.php/SII/login</w:t>
        </w:r>
      </w:hyperlink>
      <w:r w:rsidR="00405398">
        <w:rPr>
          <w:color w:val="000000"/>
        </w:rPr>
        <w:t>,</w:t>
      </w:r>
    </w:p>
    <w:p w14:paraId="60D03786" w14:textId="1217687C" w:rsidR="006F1C87" w:rsidRDefault="00405398" w:rsidP="00E96505">
      <w:pPr>
        <w:rPr>
          <w:color w:val="000000"/>
        </w:rPr>
      </w:pPr>
      <w:r>
        <w:rPr>
          <w:color w:val="000000"/>
        </w:rPr>
        <w:t xml:space="preserve">and please specify in the Box of Comments to the Editors that your submissions are "For the Special Issue on Modern Data Science and Applications. </w:t>
      </w:r>
      <w:r w:rsidR="00E96505">
        <w:rPr>
          <w:color w:val="000000"/>
        </w:rPr>
        <w:t xml:space="preserve"> </w:t>
      </w:r>
      <w:r w:rsidR="002350B6">
        <w:rPr>
          <w:color w:val="000000"/>
        </w:rPr>
        <w:t xml:space="preserve"> </w:t>
      </w:r>
    </w:p>
    <w:p w14:paraId="27101432" w14:textId="77777777" w:rsidR="00E96505" w:rsidRDefault="00E96505" w:rsidP="00E96505"/>
    <w:p w14:paraId="797098FC" w14:textId="77777777" w:rsidR="001240E3" w:rsidRPr="004D5718" w:rsidRDefault="001240E3" w:rsidP="00D57757">
      <w:pPr>
        <w:pStyle w:val="Heading4"/>
      </w:pPr>
      <w:bookmarkStart w:id="27" w:name="_Toc113403650"/>
      <w:r w:rsidRPr="004D5718">
        <w:t>Call for Papers: Special Issue on Statistical Learning of Tensor Data</w:t>
      </w:r>
      <w:bookmarkEnd w:id="27"/>
    </w:p>
    <w:p w14:paraId="28D6E778" w14:textId="444EBB63" w:rsidR="001240E3" w:rsidRDefault="001240E3" w:rsidP="00E96505">
      <w:pPr>
        <w:rPr>
          <w:rFonts w:eastAsia="Times New Roman" w:cs="Times New Roman"/>
          <w:color w:val="222222"/>
          <w:szCs w:val="24"/>
        </w:rPr>
      </w:pPr>
      <w:r w:rsidRPr="001240E3">
        <w:rPr>
          <w:rFonts w:cs="Times New Roman"/>
          <w:szCs w:val="24"/>
        </w:rPr>
        <w:t>The submission deadline for the special issue is </w:t>
      </w:r>
      <w:r w:rsidRPr="001240E3">
        <w:rPr>
          <w:rStyle w:val="Strong"/>
          <w:rFonts w:cs="Times New Roman"/>
          <w:b w:val="0"/>
          <w:bCs w:val="0"/>
          <w:color w:val="000000"/>
          <w:szCs w:val="24"/>
          <w:u w:val="single"/>
        </w:rPr>
        <w:t>October 1, 2022</w:t>
      </w:r>
      <w:r w:rsidRPr="001240E3">
        <w:rPr>
          <w:rFonts w:cs="Times New Roman"/>
          <w:szCs w:val="24"/>
        </w:rPr>
        <w:t>. All submissions must be online through the website </w:t>
      </w:r>
      <w:hyperlink r:id="rId38" w:tgtFrame="_blank" w:history="1">
        <w:r w:rsidRPr="001240E3">
          <w:rPr>
            <w:rStyle w:val="Hyperlink"/>
            <w:rFonts w:cs="Times New Roman"/>
            <w:color w:val="00008B"/>
            <w:szCs w:val="24"/>
          </w:rPr>
          <w:t>http://www.e-publications.org/ip/sbs/index.php/index/login</w:t>
        </w:r>
      </w:hyperlink>
      <w:r w:rsidRPr="001240E3">
        <w:rPr>
          <w:rFonts w:cs="Times New Roman"/>
          <w:szCs w:val="24"/>
        </w:rPr>
        <w:t>. Please state that your submissions are “For the </w:t>
      </w:r>
      <w:r w:rsidRPr="001240E3">
        <w:rPr>
          <w:rStyle w:val="Emphasis"/>
          <w:rFonts w:cs="Times New Roman"/>
          <w:color w:val="000000"/>
          <w:szCs w:val="24"/>
        </w:rPr>
        <w:t>Special Issue on statistical learning of tensor data</w:t>
      </w:r>
      <w:r w:rsidRPr="001240E3">
        <w:rPr>
          <w:rFonts w:cs="Times New Roman"/>
          <w:szCs w:val="24"/>
        </w:rPr>
        <w:t xml:space="preserve">” in the Box of Comments to the editors. </w:t>
      </w:r>
      <w:r w:rsidR="00E96505">
        <w:rPr>
          <w:rFonts w:cs="Times New Roman"/>
          <w:szCs w:val="24"/>
        </w:rPr>
        <w:t xml:space="preserve"> </w:t>
      </w:r>
    </w:p>
    <w:p w14:paraId="48250534" w14:textId="77777777" w:rsidR="00CB3BA7" w:rsidRDefault="00560A17">
      <w:pPr>
        <w:pStyle w:val="Heading1"/>
        <w:rPr>
          <w:rFonts w:eastAsia="Times New Roman" w:cs="Times New Roman"/>
          <w:b/>
        </w:rPr>
      </w:pPr>
      <w:bookmarkStart w:id="28" w:name="_Toc113403651"/>
      <w:r>
        <w:rPr>
          <w:rFonts w:eastAsia="Times New Roman" w:cs="Times New Roman"/>
          <w:b/>
        </w:rPr>
        <w:t>Upcoming ICSA Meetings</w:t>
      </w:r>
      <w:bookmarkEnd w:id="28"/>
    </w:p>
    <w:p w14:paraId="4F456911" w14:textId="294A954C"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Please find below a list of upcoming ICSA meetings. This list also appears on the ICSA website. Meetings not included in this list are not official ICSA meetings. If you have any questions, please contact Dr. Mengling Liu,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39">
        <w:r>
          <w:rPr>
            <w:rFonts w:eastAsia="Times New Roman" w:cs="Times New Roman"/>
            <w:color w:val="0563C1"/>
            <w:szCs w:val="24"/>
            <w:u w:val="single"/>
          </w:rPr>
          <w:t>executive.director@icsa.org</w:t>
        </w:r>
      </w:hyperlink>
      <w:r>
        <w:rPr>
          <w:rFonts w:eastAsia="Times New Roman" w:cs="Times New Roman"/>
          <w:color w:val="222222"/>
          <w:szCs w:val="24"/>
        </w:rPr>
        <w:t>).</w:t>
      </w:r>
    </w:p>
    <w:p w14:paraId="0C52242E" w14:textId="77777777" w:rsidR="00CB3BA7" w:rsidRDefault="00CB3BA7">
      <w:pPr>
        <w:shd w:val="clear" w:color="auto" w:fill="FFFFFF"/>
        <w:spacing w:before="100" w:after="100" w:line="240" w:lineRule="auto"/>
        <w:rPr>
          <w:rFonts w:eastAsia="Times New Roman" w:cs="Times New Roman"/>
          <w:color w:val="222222"/>
          <w:szCs w:val="24"/>
        </w:rPr>
      </w:pPr>
    </w:p>
    <w:p w14:paraId="1EE684C2" w14:textId="59C1DECD"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t>All upcoming conferences are listed under highlights section.</w:t>
      </w:r>
    </w:p>
    <w:p w14:paraId="607E52CF" w14:textId="77777777" w:rsidR="00CB3BA7" w:rsidRDefault="00560A17">
      <w:pPr>
        <w:pStyle w:val="Heading1"/>
        <w:rPr>
          <w:rFonts w:eastAsia="Times New Roman" w:cs="Times New Roman"/>
          <w:b/>
        </w:rPr>
      </w:pPr>
      <w:bookmarkStart w:id="29" w:name="_Toc113403652"/>
      <w:r>
        <w:rPr>
          <w:rFonts w:eastAsia="Times New Roman" w:cs="Times New Roman"/>
          <w:b/>
        </w:rPr>
        <w:t>Upcoming Co-Sponsored Meetings</w:t>
      </w:r>
      <w:bookmarkEnd w:id="29"/>
    </w:p>
    <w:p w14:paraId="693BB7B9" w14:textId="34D478A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Please find below a list of upcoming ICSA co-sponsored meetings. This list also appears on the ICSA website. Meetings not included in this list are not officially co-sponsored meetings. If you have any questions, please contact Dr. Mengling Liu, the ICSA Executive Director (</w:t>
      </w:r>
      <w:hyperlink r:id="rId40">
        <w:r>
          <w:rPr>
            <w:rFonts w:eastAsia="Times New Roman" w:cs="Times New Roman"/>
            <w:color w:val="0563C1"/>
            <w:szCs w:val="24"/>
            <w:u w:val="single"/>
          </w:rPr>
          <w:t>executive.director@icsa.org</w:t>
        </w:r>
      </w:hyperlink>
      <w:r>
        <w:rPr>
          <w:rFonts w:eastAsia="Times New Roman" w:cs="Times New Roman"/>
          <w:color w:val="222222"/>
          <w:szCs w:val="24"/>
        </w:rPr>
        <w:t>).</w:t>
      </w:r>
    </w:p>
    <w:p w14:paraId="5625B4F9" w14:textId="7F9C9C87" w:rsidR="00091707" w:rsidRDefault="00091707">
      <w:pPr>
        <w:shd w:val="clear" w:color="auto" w:fill="FFFFFF"/>
        <w:spacing w:before="100" w:after="100" w:line="240" w:lineRule="auto"/>
        <w:rPr>
          <w:rFonts w:eastAsia="Times New Roman" w:cs="Times New Roman"/>
          <w:color w:val="222222"/>
          <w:szCs w:val="24"/>
        </w:rPr>
      </w:pPr>
    </w:p>
    <w:p w14:paraId="401999A0" w14:textId="5A79DEFE" w:rsidR="00185205" w:rsidRPr="007C54FE" w:rsidRDefault="00185205" w:rsidP="00185205">
      <w:pPr>
        <w:pStyle w:val="Heading2"/>
      </w:pPr>
      <w:bookmarkStart w:id="30" w:name="_Toc64130346"/>
      <w:bookmarkStart w:id="31" w:name="_Toc113403653"/>
      <w:r w:rsidRPr="007C54FE">
        <w:lastRenderedPageBreak/>
        <w:t>The 8</w:t>
      </w:r>
      <w:r w:rsidRPr="007C54FE">
        <w:rPr>
          <w:vertAlign w:val="superscript"/>
        </w:rPr>
        <w:t>th</w:t>
      </w:r>
      <w:r w:rsidRPr="007C54FE">
        <w:t xml:space="preserve"> Workshop on Biostatistics and Bioinformatics (Postponed to </w:t>
      </w:r>
      <w:r w:rsidR="003806C2">
        <w:t>Fall</w:t>
      </w:r>
      <w:r w:rsidRPr="007C54FE">
        <w:t>, 202</w:t>
      </w:r>
      <w:r>
        <w:t>2</w:t>
      </w:r>
      <w:r w:rsidRPr="007C54FE">
        <w:t>)</w:t>
      </w:r>
      <w:bookmarkEnd w:id="30"/>
      <w:bookmarkEnd w:id="31"/>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A keynote speaker is Dr.  Nilanjan Chatterjee, Bloomberg Distinguished Professor of Biostatistics and Medicine at the Johns Hopkins University.</w:t>
      </w:r>
    </w:p>
    <w:p w14:paraId="716E5734" w14:textId="04C2EE91" w:rsidR="00AE7C6B" w:rsidRDefault="00185205" w:rsidP="00185205">
      <w:pPr>
        <w:autoSpaceDE w:val="0"/>
        <w:autoSpaceDN w:val="0"/>
        <w:adjustRightInd w:val="0"/>
        <w:rPr>
          <w:rFonts w:eastAsia="Arial" w:cs="Times New Roman"/>
          <w:color w:val="337AB7"/>
          <w:szCs w:val="24"/>
        </w:rPr>
      </w:pPr>
      <w:r w:rsidRPr="007C54FE">
        <w:rPr>
          <w:rFonts w:eastAsia="Arial" w:cs="Times New Roman"/>
          <w:color w:val="333333"/>
          <w:szCs w:val="24"/>
        </w:rPr>
        <w:t xml:space="preserve">For detailed information including registration, please refer to </w:t>
      </w:r>
      <w:hyperlink r:id="rId41"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50C5A998" w14:textId="77777777" w:rsidR="00AE7C6B" w:rsidRDefault="00AE7C6B" w:rsidP="00ED5BEC">
      <w:r>
        <w:rPr>
          <w:shd w:val="clear" w:color="auto" w:fill="FFFFFF"/>
        </w:rPr>
        <w:t>Please contact Dr.  Yichuan Zhao (</w:t>
      </w:r>
      <w:hyperlink r:id="rId42" w:history="1">
        <w:r>
          <w:rPr>
            <w:rStyle w:val="Hyperlink"/>
            <w:rFonts w:eastAsia="Times New Roman"/>
            <w:szCs w:val="24"/>
            <w:shd w:val="clear" w:color="auto" w:fill="FFFFFF"/>
          </w:rPr>
          <w:t>yichuan@gsu.edu</w:t>
        </w:r>
      </w:hyperlink>
      <w:r>
        <w:rPr>
          <w:shd w:val="clear" w:color="auto" w:fill="FFFFFF"/>
        </w:rPr>
        <w:t>) for more information.</w:t>
      </w:r>
    </w:p>
    <w:p w14:paraId="75F3E005" w14:textId="77777777" w:rsidR="00AE7C6B" w:rsidRPr="007C54FE" w:rsidRDefault="00AE7C6B" w:rsidP="00185205">
      <w:pPr>
        <w:autoSpaceDE w:val="0"/>
        <w:autoSpaceDN w:val="0"/>
        <w:adjustRightInd w:val="0"/>
        <w:rPr>
          <w:rFonts w:eastAsia="Arial" w:cs="Times New Roman"/>
          <w:color w:val="333333"/>
          <w:szCs w:val="24"/>
        </w:rPr>
      </w:pPr>
    </w:p>
    <w:p w14:paraId="36D90ECD" w14:textId="77777777" w:rsidR="00185205" w:rsidRDefault="00185205">
      <w:pPr>
        <w:shd w:val="clear" w:color="auto" w:fill="FFFFFF"/>
        <w:spacing w:before="0" w:line="240" w:lineRule="auto"/>
        <w:rPr>
          <w:rFonts w:eastAsia="Times New Roman" w:cs="Times New Roman"/>
          <w:szCs w:val="24"/>
        </w:rPr>
      </w:pPr>
    </w:p>
    <w:p w14:paraId="46545D88" w14:textId="47FEE830" w:rsidR="00CB3BA7" w:rsidRDefault="006A4CBB" w:rsidP="006A4CBB">
      <w:pPr>
        <w:pStyle w:val="Heading2"/>
      </w:pPr>
      <w:bookmarkStart w:id="32" w:name="_Toc113403654"/>
      <w:r>
        <w:t>2022 DIA China Quantitative Science Forum</w:t>
      </w:r>
      <w:r w:rsidR="00CD422C">
        <w:t xml:space="preserve"> (</w:t>
      </w:r>
      <w:r>
        <w:t>September 17-19, 2022</w:t>
      </w:r>
      <w:r w:rsidR="00CD422C">
        <w:t>)</w:t>
      </w:r>
      <w:bookmarkEnd w:id="32"/>
    </w:p>
    <w:p w14:paraId="5F89C448" w14:textId="78537286" w:rsidR="001A64FE" w:rsidRDefault="00CF59E4" w:rsidP="00B436E0">
      <w:pPr>
        <w:pStyle w:val="BodyText"/>
        <w:kinsoku w:val="0"/>
        <w:overflowPunct w:val="0"/>
        <w:rPr>
          <w:b/>
          <w:bCs/>
          <w:color w:val="18181C"/>
          <w:w w:val="105"/>
        </w:rPr>
      </w:pPr>
      <w:r>
        <w:rPr>
          <w:color w:val="16181A"/>
        </w:rPr>
        <w:t xml:space="preserve">This forum will be held at Nanjing, China from September 17 – 19, 2022.  </w:t>
      </w:r>
      <w:r w:rsidR="00047232">
        <w:rPr>
          <w:color w:val="16181A"/>
        </w:rPr>
        <w:t xml:space="preserve">On the tenth </w:t>
      </w:r>
      <w:r w:rsidR="00047232">
        <w:rPr>
          <w:color w:val="28282A"/>
        </w:rPr>
        <w:t xml:space="preserve">anniversary </w:t>
      </w:r>
      <w:r w:rsidR="00047232">
        <w:rPr>
          <w:color w:val="16181A"/>
        </w:rPr>
        <w:t xml:space="preserve">of the DIA Drug R&amp;D Quantitative Science </w:t>
      </w:r>
      <w:r w:rsidR="00047232">
        <w:rPr>
          <w:color w:val="28282A"/>
        </w:rPr>
        <w:t>Forum, experts</w:t>
      </w:r>
      <w:r w:rsidR="00047232">
        <w:rPr>
          <w:color w:val="424444"/>
        </w:rPr>
        <w:t xml:space="preserve">, </w:t>
      </w:r>
      <w:r w:rsidR="00047232">
        <w:rPr>
          <w:color w:val="28282A"/>
        </w:rPr>
        <w:t xml:space="preserve">scholars and young </w:t>
      </w:r>
      <w:r w:rsidR="00047232">
        <w:rPr>
          <w:color w:val="16181A"/>
        </w:rPr>
        <w:t xml:space="preserve">workers </w:t>
      </w:r>
      <w:r w:rsidR="00047232">
        <w:rPr>
          <w:color w:val="28282A"/>
        </w:rPr>
        <w:t>from enterprises</w:t>
      </w:r>
      <w:r w:rsidR="00047232">
        <w:rPr>
          <w:color w:val="424444"/>
        </w:rPr>
        <w:t xml:space="preserve">, </w:t>
      </w:r>
      <w:r w:rsidR="00047232">
        <w:rPr>
          <w:color w:val="28282A"/>
        </w:rPr>
        <w:t xml:space="preserve">academia and regulatory agencies </w:t>
      </w:r>
      <w:r w:rsidR="00047232">
        <w:rPr>
          <w:color w:val="16181A"/>
        </w:rPr>
        <w:t xml:space="preserve">in the </w:t>
      </w:r>
      <w:r w:rsidR="00047232">
        <w:rPr>
          <w:color w:val="28282A"/>
        </w:rPr>
        <w:t xml:space="preserve">field will </w:t>
      </w:r>
      <w:r w:rsidR="00047232">
        <w:rPr>
          <w:color w:val="16181A"/>
        </w:rPr>
        <w:t xml:space="preserve">continue to </w:t>
      </w:r>
      <w:r w:rsidR="00047232">
        <w:rPr>
          <w:color w:val="28282A"/>
        </w:rPr>
        <w:t xml:space="preserve">share and exchange </w:t>
      </w:r>
      <w:r w:rsidR="00047232">
        <w:rPr>
          <w:color w:val="16181A"/>
        </w:rPr>
        <w:t xml:space="preserve">relevant hot issues </w:t>
      </w:r>
      <w:r w:rsidR="00047232">
        <w:rPr>
          <w:color w:val="28282A"/>
        </w:rPr>
        <w:t xml:space="preserve">at </w:t>
      </w:r>
      <w:r w:rsidR="00047232">
        <w:rPr>
          <w:color w:val="16181A"/>
        </w:rPr>
        <w:t xml:space="preserve">home </w:t>
      </w:r>
      <w:r w:rsidR="00047232">
        <w:rPr>
          <w:color w:val="28282A"/>
        </w:rPr>
        <w:t>and abroad</w:t>
      </w:r>
      <w:r w:rsidR="00047232">
        <w:rPr>
          <w:color w:val="424444"/>
        </w:rPr>
        <w:t xml:space="preserve">, </w:t>
      </w:r>
      <w:r w:rsidR="00047232">
        <w:rPr>
          <w:color w:val="28282A"/>
        </w:rPr>
        <w:t xml:space="preserve">and </w:t>
      </w:r>
      <w:r w:rsidR="00047232">
        <w:rPr>
          <w:color w:val="16181A"/>
        </w:rPr>
        <w:t xml:space="preserve">further </w:t>
      </w:r>
      <w:r w:rsidR="00047232">
        <w:rPr>
          <w:color w:val="28282A"/>
        </w:rPr>
        <w:t xml:space="preserve">explain </w:t>
      </w:r>
      <w:r w:rsidR="00047232">
        <w:rPr>
          <w:color w:val="16181A"/>
        </w:rPr>
        <w:t xml:space="preserve">how quantitative </w:t>
      </w:r>
      <w:r w:rsidR="00047232">
        <w:rPr>
          <w:color w:val="28282A"/>
        </w:rPr>
        <w:t xml:space="preserve">science can </w:t>
      </w:r>
      <w:r w:rsidR="00047232">
        <w:rPr>
          <w:color w:val="16181A"/>
        </w:rPr>
        <w:t xml:space="preserve">be used in play </w:t>
      </w:r>
      <w:r w:rsidR="00047232">
        <w:rPr>
          <w:color w:val="28282A"/>
        </w:rPr>
        <w:t xml:space="preserve">a greater role </w:t>
      </w:r>
      <w:r w:rsidR="00047232">
        <w:rPr>
          <w:color w:val="16181A"/>
        </w:rPr>
        <w:t>in drug development.</w:t>
      </w:r>
    </w:p>
    <w:p w14:paraId="6DEBF319" w14:textId="75D94D5A" w:rsidR="001A64FE" w:rsidRDefault="001A64FE" w:rsidP="001A64FE">
      <w:pPr>
        <w:pStyle w:val="BodyText"/>
        <w:kinsoku w:val="0"/>
        <w:overflowPunct w:val="0"/>
        <w:spacing w:before="0" w:line="260" w:lineRule="exact"/>
        <w:ind w:left="19"/>
        <w:rPr>
          <w:rFonts w:ascii="Arial" w:hAnsi="Arial" w:cs="Arial"/>
          <w:i/>
          <w:iCs/>
          <w:color w:val="18181C"/>
          <w:w w:val="105"/>
          <w:sz w:val="19"/>
          <w:szCs w:val="19"/>
        </w:rPr>
      </w:pPr>
      <w:r>
        <w:rPr>
          <w:b/>
          <w:bCs/>
          <w:color w:val="18181C"/>
          <w:w w:val="105"/>
        </w:rPr>
        <w:t xml:space="preserve">Registration Fees: </w:t>
      </w:r>
      <w:r>
        <w:rPr>
          <w:color w:val="18181C"/>
          <w:w w:val="105"/>
        </w:rPr>
        <w:t xml:space="preserve">(or expected </w:t>
      </w:r>
      <w:r w:rsidR="002F41D2">
        <w:rPr>
          <w:color w:val="18181C"/>
          <w:w w:val="105"/>
        </w:rPr>
        <w:t>f</w:t>
      </w:r>
      <w:r>
        <w:rPr>
          <w:color w:val="18181C"/>
          <w:w w:val="105"/>
        </w:rPr>
        <w:t xml:space="preserve">ees </w:t>
      </w:r>
      <w:r>
        <w:rPr>
          <w:color w:val="18181C"/>
          <w:w w:val="105"/>
          <w:sz w:val="22"/>
        </w:rPr>
        <w:t xml:space="preserve">if </w:t>
      </w:r>
      <w:r>
        <w:rPr>
          <w:color w:val="18181C"/>
          <w:w w:val="105"/>
        </w:rPr>
        <w:t xml:space="preserve">not yet </w:t>
      </w:r>
      <w:r>
        <w:rPr>
          <w:rFonts w:ascii="Arial" w:hAnsi="Arial" w:cs="Arial"/>
          <w:i/>
          <w:iCs/>
          <w:color w:val="18181C"/>
          <w:w w:val="105"/>
          <w:sz w:val="19"/>
          <w:szCs w:val="19"/>
        </w:rPr>
        <w:t>set)</w:t>
      </w:r>
    </w:p>
    <w:p w14:paraId="1339FAD0" w14:textId="59D18F2F" w:rsidR="001A64FE" w:rsidRDefault="001A64FE" w:rsidP="00047232">
      <w:pPr>
        <w:pStyle w:val="BodyText"/>
        <w:kinsoku w:val="0"/>
        <w:overflowPunct w:val="0"/>
        <w:rPr>
          <w:color w:val="16181A"/>
        </w:rPr>
      </w:pPr>
      <w:r>
        <w:rPr>
          <w:color w:val="18181C"/>
          <w:spacing w:val="-1"/>
          <w:w w:val="104"/>
        </w:rPr>
        <w:t>DI</w:t>
      </w:r>
      <w:r>
        <w:rPr>
          <w:color w:val="18181C"/>
          <w:w w:val="104"/>
        </w:rPr>
        <w:t>A</w:t>
      </w:r>
      <w:r>
        <w:rPr>
          <w:color w:val="18181C"/>
          <w:spacing w:val="14"/>
        </w:rPr>
        <w:t xml:space="preserve"> </w:t>
      </w:r>
      <w:r>
        <w:rPr>
          <w:color w:val="18181C"/>
          <w:spacing w:val="-1"/>
          <w:w w:val="102"/>
        </w:rPr>
        <w:t>Non-membe</w:t>
      </w:r>
      <w:r>
        <w:rPr>
          <w:color w:val="18181C"/>
          <w:w w:val="102"/>
        </w:rPr>
        <w:t>r:</w:t>
      </w:r>
      <w:r>
        <w:rPr>
          <w:color w:val="18181C"/>
          <w:spacing w:val="3"/>
        </w:rPr>
        <w:t xml:space="preserve"> </w:t>
      </w:r>
      <w:r>
        <w:rPr>
          <w:color w:val="18181C"/>
          <w:spacing w:val="-1"/>
          <w:w w:val="103"/>
        </w:rPr>
        <w:t>RM</w:t>
      </w:r>
      <w:r>
        <w:rPr>
          <w:color w:val="18181C"/>
          <w:w w:val="103"/>
        </w:rPr>
        <w:t>B</w:t>
      </w:r>
      <w:r>
        <w:rPr>
          <w:color w:val="18181C"/>
          <w:spacing w:val="11"/>
        </w:rPr>
        <w:t xml:space="preserve"> </w:t>
      </w:r>
      <w:r>
        <w:rPr>
          <w:color w:val="18181C"/>
          <w:w w:val="103"/>
        </w:rPr>
        <w:t>4,200;</w:t>
      </w:r>
      <w:r>
        <w:rPr>
          <w:color w:val="18181C"/>
          <w:spacing w:val="10"/>
        </w:rPr>
        <w:t xml:space="preserve"> </w:t>
      </w:r>
      <w:r>
        <w:rPr>
          <w:color w:val="18181C"/>
          <w:spacing w:val="-1"/>
          <w:w w:val="102"/>
        </w:rPr>
        <w:t>DI</w:t>
      </w:r>
      <w:r>
        <w:rPr>
          <w:color w:val="18181C"/>
          <w:w w:val="102"/>
        </w:rPr>
        <w:t>A</w:t>
      </w:r>
      <w:r>
        <w:rPr>
          <w:color w:val="18181C"/>
          <w:spacing w:val="6"/>
        </w:rPr>
        <w:t xml:space="preserve"> </w:t>
      </w:r>
      <w:r>
        <w:rPr>
          <w:color w:val="18181C"/>
          <w:spacing w:val="-1"/>
          <w:w w:val="103"/>
        </w:rPr>
        <w:t>Membe</w:t>
      </w:r>
      <w:r>
        <w:rPr>
          <w:color w:val="18181C"/>
          <w:spacing w:val="-40"/>
          <w:w w:val="103"/>
        </w:rPr>
        <w:t>r</w:t>
      </w:r>
      <w:r>
        <w:rPr>
          <w:color w:val="18181C"/>
          <w:w w:val="31"/>
        </w:rPr>
        <w:t>:</w:t>
      </w:r>
      <w:r>
        <w:rPr>
          <w:color w:val="18181C"/>
        </w:rPr>
        <w:t xml:space="preserve">  </w:t>
      </w:r>
      <w:r>
        <w:rPr>
          <w:color w:val="18181C"/>
          <w:spacing w:val="-1"/>
          <w:w w:val="102"/>
        </w:rPr>
        <w:t>RM</w:t>
      </w:r>
      <w:r>
        <w:rPr>
          <w:color w:val="18181C"/>
          <w:w w:val="102"/>
        </w:rPr>
        <w:t>B</w:t>
      </w:r>
      <w:r>
        <w:rPr>
          <w:color w:val="18181C"/>
          <w:spacing w:val="16"/>
        </w:rPr>
        <w:t xml:space="preserve"> </w:t>
      </w:r>
      <w:r>
        <w:rPr>
          <w:color w:val="18181C"/>
          <w:w w:val="103"/>
        </w:rPr>
        <w:t>3,000</w:t>
      </w:r>
    </w:p>
    <w:p w14:paraId="0E167531" w14:textId="03131E7B" w:rsidR="003E0BB6" w:rsidRDefault="003E0BB6" w:rsidP="00047232">
      <w:pPr>
        <w:pStyle w:val="BodyText"/>
        <w:kinsoku w:val="0"/>
        <w:overflowPunct w:val="0"/>
        <w:rPr>
          <w:color w:val="16181A"/>
        </w:rPr>
      </w:pPr>
      <w:r>
        <w:rPr>
          <w:color w:val="16181A"/>
        </w:rPr>
        <w:t xml:space="preserve">Please refer to </w:t>
      </w:r>
      <w:hyperlink r:id="rId43" w:history="1">
        <w:r w:rsidRPr="003E0BB6">
          <w:rPr>
            <w:rStyle w:val="Hyperlink"/>
          </w:rPr>
          <w:t>this link</w:t>
        </w:r>
      </w:hyperlink>
      <w:r>
        <w:rPr>
          <w:color w:val="16181A"/>
        </w:rPr>
        <w:t xml:space="preserve"> for detailed information. </w:t>
      </w:r>
    </w:p>
    <w:p w14:paraId="6FF289EE" w14:textId="77777777" w:rsidR="006A4CBB" w:rsidRDefault="006A4CBB">
      <w:pPr>
        <w:shd w:val="clear" w:color="auto" w:fill="FFFFFF"/>
        <w:spacing w:line="240" w:lineRule="auto"/>
        <w:rPr>
          <w:rFonts w:eastAsia="Times New Roman" w:cs="Times New Roman"/>
          <w:color w:val="333333"/>
          <w:szCs w:val="24"/>
        </w:rPr>
      </w:pPr>
    </w:p>
    <w:p w14:paraId="08ABBF28" w14:textId="149469A5" w:rsidR="00CB3BA7" w:rsidRDefault="00560A17">
      <w:pPr>
        <w:pStyle w:val="Heading2"/>
      </w:pPr>
      <w:bookmarkStart w:id="33" w:name="_Toc113403655"/>
      <w:r>
        <w:t xml:space="preserve">IMS Asia Pacific Rim Meeting (Postponed to January, </w:t>
      </w:r>
      <w:r w:rsidR="00653171">
        <w:t>202</w:t>
      </w:r>
      <w:r w:rsidR="0098641C">
        <w:t>4</w:t>
      </w:r>
      <w:r w:rsidR="00CD71E4">
        <w:t>)</w:t>
      </w:r>
      <w:bookmarkEnd w:id="33"/>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Rim, and promote collaborations between </w:t>
      </w:r>
      <w:r>
        <w:rPr>
          <w:rFonts w:eastAsia="Times New Roman" w:cs="Times New Roman"/>
          <w:szCs w:val="24"/>
        </w:rPr>
        <w:lastRenderedPageBreak/>
        <w:t xml:space="preserve">researchers in this area and other parts of the world. The meeting will be held in Melbourne, Australia and please see </w:t>
      </w:r>
      <w:hyperlink r:id="rId44">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34" w:name="_Toc113403656"/>
      <w:r>
        <w:rPr>
          <w:rFonts w:eastAsia="Times New Roman" w:cs="Times New Roman"/>
          <w:b/>
        </w:rPr>
        <w:t>Online Training and Seminars</w:t>
      </w:r>
      <w:bookmarkEnd w:id="34"/>
    </w:p>
    <w:p w14:paraId="0296ABC2" w14:textId="77777777" w:rsidR="00CB3BA7" w:rsidRDefault="00560A17">
      <w:pPr>
        <w:pStyle w:val="Heading2"/>
      </w:pPr>
      <w:bookmarkStart w:id="35" w:name="_Toc113403657"/>
      <w:r>
        <w:t>Healthcare Innovation Technology: The Pod of Asclepius</w:t>
      </w:r>
      <w:bookmarkEnd w:id="35"/>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Podbean, iTunes, Stitcher, Podchaser, Tune In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for a good place to start? Check out the following episode links:</w:t>
      </w:r>
    </w:p>
    <w:p w14:paraId="1F1A3536" w14:textId="77777777" w:rsidR="00CB3BA7" w:rsidRDefault="009373D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5">
        <w:r w:rsidR="00560A17">
          <w:rPr>
            <w:rFonts w:eastAsia="Times New Roman" w:cs="Times New Roman"/>
            <w:b/>
            <w:color w:val="0563C1"/>
            <w:szCs w:val="24"/>
            <w:u w:val="single"/>
          </w:rPr>
          <w:t>Risks and Opportunities of AI in Clinical Drug Development</w:t>
        </w:r>
      </w:hyperlink>
      <w:r w:rsidR="00560A17">
        <w:rPr>
          <w:rFonts w:eastAsia="Times New Roman" w:cs="Times New Roman"/>
          <w:color w:val="000000"/>
          <w:szCs w:val="24"/>
        </w:rPr>
        <w:t xml:space="preserve"> with David Madigan and Demissie Alemayehu</w:t>
      </w:r>
    </w:p>
    <w:p w14:paraId="4B78117D" w14:textId="77777777" w:rsidR="00CB3BA7" w:rsidRDefault="009373D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6">
        <w:r w:rsidR="00560A17">
          <w:rPr>
            <w:rFonts w:eastAsia="Times New Roman" w:cs="Times New Roman"/>
            <w:b/>
            <w:color w:val="0563C1"/>
            <w:szCs w:val="24"/>
            <w:u w:val="single"/>
          </w:rPr>
          <w:t>Kidney Injury - Biomarkers for Prediction and Prognosis</w:t>
        </w:r>
      </w:hyperlink>
      <w:r w:rsidR="00560A17">
        <w:rPr>
          <w:rFonts w:eastAsia="Times New Roman" w:cs="Times New Roman"/>
          <w:color w:val="000000"/>
          <w:szCs w:val="24"/>
        </w:rPr>
        <w:t xml:space="preserve"> with Allison Meisner</w:t>
      </w:r>
    </w:p>
    <w:p w14:paraId="5843BD14" w14:textId="77777777" w:rsidR="00CB3BA7" w:rsidRDefault="009373D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7">
        <w:r w:rsidR="00560A17">
          <w:rPr>
            <w:rFonts w:eastAsia="Times New Roman" w:cs="Times New Roman"/>
            <w:b/>
            <w:color w:val="0563C1"/>
            <w:szCs w:val="24"/>
            <w:u w:val="single"/>
          </w:rPr>
          <w:t>NHS Digital Health Initiatives</w:t>
        </w:r>
      </w:hyperlink>
      <w:r w:rsidR="00560A17">
        <w:rPr>
          <w:rFonts w:eastAsia="Times New Roman" w:cs="Times New Roman"/>
          <w:color w:val="000000"/>
          <w:szCs w:val="24"/>
        </w:rPr>
        <w:t xml:space="preserve"> with Emma Hughes</w:t>
      </w:r>
    </w:p>
    <w:p w14:paraId="39B98BD9" w14:textId="77777777" w:rsidR="00CB3BA7" w:rsidRDefault="009373D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8">
        <w:r w:rsidR="00560A17">
          <w:rPr>
            <w:rFonts w:eastAsia="Times New Roman" w:cs="Times New Roman"/>
            <w:b/>
            <w:color w:val="0563C1"/>
            <w:szCs w:val="24"/>
            <w:u w:val="single"/>
          </w:rPr>
          <w:t>Data Platforms to Monitor Animal Health</w:t>
        </w:r>
      </w:hyperlink>
      <w:r w:rsidR="00560A17">
        <w:rPr>
          <w:rFonts w:eastAsia="Times New Roman" w:cs="Times New Roman"/>
          <w:color w:val="000000"/>
          <w:szCs w:val="24"/>
        </w:rPr>
        <w:t xml:space="preserve"> with Shane Burns</w:t>
      </w:r>
    </w:p>
    <w:p w14:paraId="1E36C6AC" w14:textId="77777777" w:rsidR="00CB3BA7" w:rsidRDefault="00560A17">
      <w:pPr>
        <w:numPr>
          <w:ilvl w:val="0"/>
          <w:numId w:val="4"/>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b/>
          <w:color w:val="000000"/>
          <w:szCs w:val="24"/>
        </w:rPr>
        <w:t>Bayesian Approaches in Medical Devices</w:t>
      </w:r>
      <w:r>
        <w:rPr>
          <w:rFonts w:eastAsia="Times New Roman" w:cs="Times New Roman"/>
          <w:color w:val="000000"/>
          <w:szCs w:val="24"/>
        </w:rPr>
        <w:t xml:space="preserve">: </w:t>
      </w:r>
      <w:hyperlink r:id="rId49">
        <w:r>
          <w:rPr>
            <w:rFonts w:eastAsia="Times New Roman" w:cs="Times New Roman"/>
            <w:b/>
            <w:color w:val="0563C1"/>
            <w:szCs w:val="24"/>
            <w:u w:val="single"/>
          </w:rPr>
          <w:t>Part 1</w:t>
        </w:r>
      </w:hyperlink>
      <w:r>
        <w:rPr>
          <w:rFonts w:eastAsia="Times New Roman" w:cs="Times New Roman"/>
          <w:color w:val="000000"/>
          <w:szCs w:val="24"/>
        </w:rPr>
        <w:t>,</w:t>
      </w:r>
      <w:r>
        <w:rPr>
          <w:rFonts w:eastAsia="Times New Roman" w:cs="Times New Roman"/>
          <w:b/>
          <w:color w:val="000000"/>
          <w:szCs w:val="24"/>
        </w:rPr>
        <w:t xml:space="preserve"> </w:t>
      </w:r>
      <w:hyperlink r:id="rId50">
        <w:r>
          <w:rPr>
            <w:rFonts w:eastAsia="Times New Roman" w:cs="Times New Roman"/>
            <w:b/>
            <w:color w:val="0563C1"/>
            <w:szCs w:val="24"/>
            <w:u w:val="single"/>
          </w:rPr>
          <w:t>Part 2</w:t>
        </w:r>
      </w:hyperlink>
      <w:r>
        <w:rPr>
          <w:rFonts w:eastAsia="Times New Roman" w:cs="Times New Roman"/>
          <w:color w:val="000000"/>
          <w:szCs w:val="24"/>
        </w:rPr>
        <w:t>,</w:t>
      </w:r>
      <w:r>
        <w:rPr>
          <w:rFonts w:eastAsia="Times New Roman" w:cs="Times New Roman"/>
          <w:b/>
          <w:color w:val="000000"/>
          <w:szCs w:val="24"/>
        </w:rPr>
        <w:t xml:space="preserve"> </w:t>
      </w:r>
      <w:hyperlink r:id="rId51">
        <w:r>
          <w:rPr>
            <w:rFonts w:eastAsia="Times New Roman" w:cs="Times New Roman"/>
            <w:b/>
            <w:color w:val="0563C1"/>
            <w:szCs w:val="24"/>
            <w:u w:val="single"/>
          </w:rPr>
          <w:t>Part 3</w:t>
        </w:r>
      </w:hyperlink>
      <w:r>
        <w:rPr>
          <w:rFonts w:eastAsia="Times New Roman" w:cs="Times New Roman"/>
          <w:color w:val="000000"/>
          <w:szCs w:val="24"/>
        </w:rPr>
        <w:t xml:space="preserve"> with Martin Ho and Greg Maislin</w:t>
      </w:r>
    </w:p>
    <w:p w14:paraId="367068DC" w14:textId="77777777" w:rsidR="00CB3BA7" w:rsidRDefault="00CB3BA7">
      <w:pPr>
        <w:pBdr>
          <w:top w:val="nil"/>
          <w:left w:val="nil"/>
          <w:bottom w:val="nil"/>
          <w:right w:val="nil"/>
          <w:between w:val="nil"/>
        </w:pBdr>
        <w:spacing w:before="0" w:line="240" w:lineRule="auto"/>
        <w:ind w:left="720"/>
        <w:rPr>
          <w:rFonts w:eastAsia="Times New Roman" w:cs="Times New Roman"/>
          <w:color w:val="000000"/>
          <w:szCs w:val="24"/>
        </w:rPr>
      </w:pPr>
    </w:p>
    <w:p w14:paraId="1173987E" w14:textId="77777777" w:rsidR="00CB3BA7" w:rsidRDefault="00560A17">
      <w:pPr>
        <w:rPr>
          <w:rFonts w:eastAsia="Times New Roman" w:cs="Times New Roman"/>
          <w:szCs w:val="24"/>
        </w:rPr>
      </w:pPr>
      <w:r>
        <w:rPr>
          <w:rFonts w:eastAsia="Times New Roman" w:cs="Times New Roman"/>
          <w:szCs w:val="24"/>
        </w:rPr>
        <w:t>You can catch up on all episodes on our YouTube playlists for</w:t>
      </w:r>
      <w:r>
        <w:rPr>
          <w:rFonts w:eastAsia="Times New Roman" w:cs="Times New Roman"/>
          <w:b/>
          <w:szCs w:val="24"/>
        </w:rPr>
        <w:t xml:space="preserve"> </w:t>
      </w:r>
      <w:hyperlink r:id="rId52">
        <w:r>
          <w:rPr>
            <w:rFonts w:eastAsia="Times New Roman" w:cs="Times New Roman"/>
            <w:b/>
            <w:color w:val="0563C1"/>
            <w:szCs w:val="24"/>
            <w:u w:val="single"/>
          </w:rPr>
          <w:t>Season 0</w:t>
        </w:r>
      </w:hyperlink>
      <w:r>
        <w:rPr>
          <w:rFonts w:eastAsia="Times New Roman" w:cs="Times New Roman"/>
          <w:szCs w:val="24"/>
        </w:rPr>
        <w:t xml:space="preserve"> and</w:t>
      </w:r>
      <w:r>
        <w:rPr>
          <w:rFonts w:eastAsia="Times New Roman" w:cs="Times New Roman"/>
          <w:b/>
          <w:szCs w:val="24"/>
        </w:rPr>
        <w:t xml:space="preserve"> </w:t>
      </w:r>
      <w:hyperlink r:id="rId53">
        <w:r>
          <w:rPr>
            <w:rFonts w:eastAsia="Times New Roman" w:cs="Times New Roman"/>
            <w:b/>
            <w:color w:val="0563C1"/>
            <w:szCs w:val="24"/>
            <w:u w:val="single"/>
          </w:rPr>
          <w:t>Season 1</w:t>
        </w:r>
      </w:hyperlink>
      <w:r>
        <w:rPr>
          <w:rFonts w:eastAsia="Times New Roman" w:cs="Times New Roman"/>
          <w:szCs w:val="24"/>
        </w:rPr>
        <w:t>.</w:t>
      </w:r>
    </w:p>
    <w:p w14:paraId="1AADC1B6" w14:textId="77777777" w:rsidR="00CB3BA7" w:rsidRDefault="00CB3BA7">
      <w:pPr>
        <w:shd w:val="clear" w:color="auto" w:fill="FFFFFF"/>
        <w:spacing w:before="100" w:after="100" w:line="240" w:lineRule="auto"/>
        <w:rPr>
          <w:rFonts w:eastAsia="Times New Roman" w:cs="Times New Roman"/>
          <w:color w:val="222222"/>
          <w:szCs w:val="24"/>
        </w:rPr>
      </w:pP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Youtube</w:t>
      </w:r>
      <w:r>
        <w:rPr>
          <w:rFonts w:eastAsia="Times New Roman" w:cs="Times New Roman"/>
          <w:color w:val="222222"/>
          <w:szCs w:val="24"/>
        </w:rPr>
        <w:t xml:space="preserve">:    </w:t>
      </w:r>
      <w:hyperlink r:id="rId54">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Podbean</w:t>
      </w:r>
      <w:r>
        <w:rPr>
          <w:rFonts w:eastAsia="Times New Roman" w:cs="Times New Roman"/>
          <w:color w:val="222222"/>
          <w:szCs w:val="24"/>
        </w:rPr>
        <w:t xml:space="preserve">:    </w:t>
      </w:r>
      <w:hyperlink r:id="rId55">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56">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66F9B9A9" w14:textId="77777777" w:rsidR="00CB3BA7" w:rsidRDefault="00CB3BA7">
      <w:pPr>
        <w:rPr>
          <w:rFonts w:eastAsia="Times New Roman" w:cs="Times New Roman"/>
          <w:szCs w:val="24"/>
        </w:rPr>
      </w:pPr>
    </w:p>
    <w:p w14:paraId="15547BB6" w14:textId="77777777"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lastRenderedPageBreak/>
        <w:t>The series is aimed at incoming statistics and data science students (but will be of significant interest to the general statistics / data science community). The topics will focus on how scientific reasoning is essential to the practice of data science.</w:t>
      </w:r>
    </w:p>
    <w:p w14:paraId="4DE49CCF" w14:textId="77777777" w:rsidR="00CB3BA7" w:rsidRDefault="00560A17">
      <w:pPr>
        <w:rPr>
          <w:rFonts w:eastAsia="Times New Roman" w:cs="Times New Roman"/>
          <w:szCs w:val="24"/>
        </w:rPr>
      </w:pPr>
      <w:r>
        <w:rPr>
          <w:rFonts w:eastAsia="Times New Roman" w:cs="Times New Roman"/>
          <w:szCs w:val="24"/>
        </w:rPr>
        <w:t> </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57">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36" w:name="_Toc113403658"/>
      <w:r>
        <w:rPr>
          <w:rFonts w:eastAsia="Times New Roman" w:cs="Times New Roman"/>
          <w:b/>
        </w:rPr>
        <w:t>Job Listings</w:t>
      </w:r>
      <w:bookmarkEnd w:id="36"/>
    </w:p>
    <w:p w14:paraId="1C488A76" w14:textId="3A64ADEE" w:rsidR="00EA1A2C" w:rsidRPr="00622798" w:rsidRDefault="00622798" w:rsidP="00622798">
      <w:pPr>
        <w:pStyle w:val="Heading2"/>
      </w:pPr>
      <w:bookmarkStart w:id="37" w:name="_Toc113403659"/>
      <w:r w:rsidRPr="00622798">
        <w:t>Tenure-Track Positions at the Institute of Statistical Science of Academia Sinica</w:t>
      </w:r>
      <w:bookmarkEnd w:id="37"/>
    </w:p>
    <w:p w14:paraId="6CC09EDD" w14:textId="77777777" w:rsidR="00E83091" w:rsidRPr="00E83091" w:rsidRDefault="00E83091" w:rsidP="00E83091">
      <w:pPr>
        <w:autoSpaceDE w:val="0"/>
        <w:autoSpaceDN w:val="0"/>
        <w:adjustRightInd w:val="0"/>
        <w:spacing w:before="0" w:line="240" w:lineRule="auto"/>
        <w:rPr>
          <w:rFonts w:cs="Times New Roman"/>
          <w:color w:val="000000"/>
          <w:szCs w:val="24"/>
        </w:rPr>
      </w:pPr>
    </w:p>
    <w:p w14:paraId="349B7940" w14:textId="4F965046"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The Institute of Statistical Science of Academia Sinica is pleased to invite applications for our tenure-track faculty positions. Academia Sinica, the most preeminent academic research institution in Taiwan, offers a secured research environment facilitated with rich collaboration opportunities as well as the freedom of conducting independent research. With a strong tradition of theoretical and interdisciplinary research, the Institute of Statistical Science is aiming for global excellence in mathematical statistics and various statistical applications. </w:t>
      </w:r>
    </w:p>
    <w:p w14:paraId="4B87548E" w14:textId="6D091F59" w:rsid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Applications are invited for tenure-track appointments as Full/Associate/ Assistant Research Fellows (equivalent to Full/Associate/Assistant Professors in Universities) at the Institute of Statistical Science to commence on August 1, 2023 or as soon as possible thereafter. Applicants should possess a Ph.D. degree in Statistics, Biostatistics, Computer Science, Data Science or related areas, and should submit: (1) a cover letter, (2) an up-to-date curriculum vita, (3) a detailed publication list, (4) a research proposal, (5) three letters of recommendation, (6) representative publications and/or technical reports and (7) advisers’ names of master and PhD degrees. Additional supporting materials such as transcripts for new Ph.D. degree recipients may also be included. Electronic submissions are encouraged. Applications should be submitted to </w:t>
      </w:r>
    </w:p>
    <w:p w14:paraId="12049C3C" w14:textId="77777777" w:rsidR="008B3A54" w:rsidRPr="00E83091" w:rsidRDefault="008B3A54" w:rsidP="00E83091">
      <w:pPr>
        <w:autoSpaceDE w:val="0"/>
        <w:autoSpaceDN w:val="0"/>
        <w:adjustRightInd w:val="0"/>
        <w:spacing w:before="0" w:line="240" w:lineRule="auto"/>
        <w:rPr>
          <w:rFonts w:cs="Times New Roman"/>
          <w:color w:val="000000"/>
          <w:szCs w:val="24"/>
        </w:rPr>
      </w:pPr>
    </w:p>
    <w:p w14:paraId="21C3B04B" w14:textId="77777777"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Dr. Hsin-Chou Yang </w:t>
      </w:r>
    </w:p>
    <w:p w14:paraId="6B4EE584" w14:textId="77777777"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Chair of the Search Committee Institute of Statistical Science, Academia Sinica </w:t>
      </w:r>
    </w:p>
    <w:p w14:paraId="4CC7E29A" w14:textId="77777777"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128 Sec. 2 Academia Road, Taipei 11529, Taiwan, R.O.C. Fax: +886-2-27886833 </w:t>
      </w:r>
    </w:p>
    <w:p w14:paraId="2B4D0C48" w14:textId="1C516F35"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E-mail: </w:t>
      </w:r>
      <w:hyperlink r:id="rId58" w:history="1">
        <w:r w:rsidRPr="00E83091">
          <w:rPr>
            <w:rStyle w:val="Hyperlink"/>
            <w:rFonts w:cs="Times New Roman"/>
            <w:szCs w:val="24"/>
          </w:rPr>
          <w:t>recruit@stat.sinica.edu.tw</w:t>
        </w:r>
      </w:hyperlink>
      <w:r w:rsidRPr="00E83091">
        <w:rPr>
          <w:rFonts w:cs="Times New Roman"/>
          <w:color w:val="000000"/>
          <w:szCs w:val="24"/>
        </w:rPr>
        <w:t xml:space="preserve"> </w:t>
      </w:r>
    </w:p>
    <w:p w14:paraId="47A4F606" w14:textId="6242228F" w:rsidR="00622798" w:rsidRDefault="00E83091" w:rsidP="00E83091">
      <w:pPr>
        <w:rPr>
          <w:rFonts w:cs="Times New Roman"/>
          <w:color w:val="000000"/>
          <w:sz w:val="28"/>
          <w:szCs w:val="28"/>
        </w:rPr>
      </w:pPr>
      <w:r w:rsidRPr="00E83091">
        <w:rPr>
          <w:rFonts w:cs="Times New Roman"/>
          <w:color w:val="000000"/>
          <w:szCs w:val="24"/>
        </w:rPr>
        <w:t xml:space="preserve">Application materials should be received by </w:t>
      </w:r>
      <w:r w:rsidRPr="00E83091">
        <w:rPr>
          <w:rFonts w:cs="Times New Roman"/>
          <w:b/>
          <w:bCs/>
          <w:color w:val="000000"/>
          <w:szCs w:val="24"/>
        </w:rPr>
        <w:t xml:space="preserve">December 16, 2022 </w:t>
      </w:r>
      <w:r w:rsidRPr="00E83091">
        <w:rPr>
          <w:rFonts w:cs="Times New Roman"/>
          <w:color w:val="000000"/>
          <w:szCs w:val="24"/>
        </w:rPr>
        <w:t>for consideration, but early submissions are encouraged.</w:t>
      </w:r>
      <w:r>
        <w:rPr>
          <w:rFonts w:cs="Times New Roman"/>
          <w:color w:val="000000"/>
          <w:sz w:val="28"/>
          <w:szCs w:val="28"/>
        </w:rPr>
        <w:t xml:space="preserve"> </w:t>
      </w:r>
    </w:p>
    <w:p w14:paraId="1E34C1C9" w14:textId="77777777" w:rsidR="00765561" w:rsidRDefault="00765561" w:rsidP="00E83091"/>
    <w:p w14:paraId="25934801" w14:textId="25F48F5C" w:rsidR="007B018D" w:rsidRPr="007B018D" w:rsidRDefault="007B018D" w:rsidP="007B018D">
      <w:pPr>
        <w:pStyle w:val="Heading2"/>
      </w:pPr>
      <w:bookmarkStart w:id="38" w:name="_Toc113403660"/>
      <w:r w:rsidRPr="007B018D">
        <w:lastRenderedPageBreak/>
        <w:t>Research Assistant Professor in Applied Statistics and Financial Mathematics / Engineering and Computational Mathematics / Applied Optimization and Operations Research / Data Science and Analytics (two posts) (Ref. 220707011)</w:t>
      </w:r>
      <w:r w:rsidR="001E5777">
        <w:t xml:space="preserve"> at The Hong Kong Polytechnic University</w:t>
      </w:r>
      <w:bookmarkEnd w:id="38"/>
    </w:p>
    <w:p w14:paraId="7165C0D1" w14:textId="77777777" w:rsidR="0038413D" w:rsidRDefault="0038413D" w:rsidP="0038413D">
      <w:pPr>
        <w:pStyle w:val="NormalWeb"/>
      </w:pPr>
      <w:r>
        <w:rPr>
          <w:rStyle w:val="Strong"/>
        </w:rPr>
        <w:t>THE HONG KONG POLYTECHNIC UNIVERSITY</w:t>
      </w:r>
    </w:p>
    <w:p w14:paraId="67A31460" w14:textId="77777777" w:rsidR="0038413D" w:rsidRDefault="0038413D" w:rsidP="0038413D">
      <w:pPr>
        <w:pStyle w:val="NormalWeb"/>
      </w:pPr>
      <w:r>
        <w:t>The Hong Kong Polytechnic University is a government-funded tertiary institution in Hong Kong. It offers programmes at various levels including Doctorate, Master’s and Bachelor’s degrees. It has a full-time academic staff strength of around 1,200. The total annual consolidated expenditure budget of the University is in excess of HK$7.6 billion.</w:t>
      </w:r>
    </w:p>
    <w:p w14:paraId="765189DA" w14:textId="77777777" w:rsidR="0038413D" w:rsidRDefault="0038413D" w:rsidP="0038413D">
      <w:pPr>
        <w:pStyle w:val="NormalWeb"/>
      </w:pPr>
      <w:r>
        <w:rPr>
          <w:rStyle w:val="Strong"/>
        </w:rPr>
        <w:t>DEPARTMENT OF APPLIED MATHEMATICS</w:t>
      </w:r>
    </w:p>
    <w:p w14:paraId="10F12E39" w14:textId="77777777" w:rsidR="0038413D" w:rsidRDefault="0038413D" w:rsidP="0038413D">
      <w:pPr>
        <w:pStyle w:val="NormalWeb"/>
      </w:pPr>
      <w:r>
        <w:t xml:space="preserve">The Department of Applied Mathematics (AMA) is part of the Faculty of Science. The Department offers Bachelor of Science Scheme in Data Science, and makes a significant contribution to most of other academic programmes of the University by providing service teaching. It also offers master programmes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FinTech, data science and machine learning. There are currently 51 academic staff and about 36 research personnel in the Department. Please visit the website at </w:t>
      </w:r>
      <w:hyperlink r:id="rId59" w:history="1">
        <w:r>
          <w:rPr>
            <w:rStyle w:val="Hyperlink"/>
          </w:rPr>
          <w:t>http://www.polyu.edu.hk/ama</w:t>
        </w:r>
      </w:hyperlink>
      <w:r>
        <w:t xml:space="preserve"> for more information about the Department.</w:t>
      </w:r>
    </w:p>
    <w:p w14:paraId="0F86EFEA" w14:textId="77777777" w:rsidR="0038413D" w:rsidRDefault="0038413D" w:rsidP="0038413D">
      <w:pPr>
        <w:pStyle w:val="NormalWeb"/>
      </w:pPr>
      <w:r>
        <w:t>The Department has established a Joint Laboratory of Applied Mathematics with the Academy of Mathematics and Systems Science of the Chinese Academy of Sciences. The appointees are expected to be actively involved in the activities of the Laboratory.</w:t>
      </w:r>
    </w:p>
    <w:p w14:paraId="46AEA81E" w14:textId="77777777" w:rsidR="0038413D" w:rsidRDefault="0038413D" w:rsidP="0038413D">
      <w:pPr>
        <w:pStyle w:val="NormalWeb"/>
      </w:pPr>
      <w:r>
        <w:rPr>
          <w:rStyle w:val="Strong"/>
        </w:rPr>
        <w:t>Duties</w:t>
      </w:r>
    </w:p>
    <w:p w14:paraId="35746502" w14:textId="77777777" w:rsidR="0038413D" w:rsidRDefault="0038413D" w:rsidP="0038413D">
      <w:pPr>
        <w:pStyle w:val="NormalWeb"/>
      </w:pPr>
      <w:r>
        <w:t>The appointees will be required to:</w:t>
      </w:r>
    </w:p>
    <w:p w14:paraId="4D53DCF6" w14:textId="77777777" w:rsidR="0038413D" w:rsidRDefault="0038413D" w:rsidP="0038413D">
      <w:pPr>
        <w:pStyle w:val="NormalWeb"/>
      </w:pPr>
      <w:r>
        <w:t>(a) conduct research as the main duty and actively pursue external research grants, such as General Research Fund, as Principal Investigator or Co-Investigator;</w:t>
      </w:r>
    </w:p>
    <w:p w14:paraId="25509E0A" w14:textId="77777777" w:rsidR="0038413D" w:rsidRDefault="0038413D" w:rsidP="0038413D">
      <w:pPr>
        <w:pStyle w:val="NormalWeb"/>
      </w:pPr>
      <w:r>
        <w:t>(b) provide quality teaching at undergraduate or postgraduate level;</w:t>
      </w:r>
    </w:p>
    <w:p w14:paraId="20CBA2DA" w14:textId="77777777" w:rsidR="0038413D" w:rsidRDefault="0038413D" w:rsidP="0038413D">
      <w:pPr>
        <w:pStyle w:val="NormalWeb"/>
      </w:pPr>
      <w:r>
        <w:lastRenderedPageBreak/>
        <w:t>(c) contribute to departmental service; and</w:t>
      </w:r>
    </w:p>
    <w:p w14:paraId="3F334808" w14:textId="77777777" w:rsidR="0038413D" w:rsidRDefault="0038413D" w:rsidP="0038413D">
      <w:pPr>
        <w:pStyle w:val="NormalWeb"/>
      </w:pPr>
      <w:r>
        <w:t>(d) perform any other duties as assigned by the Head of the Department or his/her delegates.</w:t>
      </w:r>
    </w:p>
    <w:p w14:paraId="2D5F35A5" w14:textId="77777777" w:rsidR="0038413D" w:rsidRDefault="0038413D" w:rsidP="0038413D">
      <w:pPr>
        <w:pStyle w:val="NormalWeb"/>
      </w:pPr>
      <w:r>
        <w:rPr>
          <w:rStyle w:val="Strong"/>
        </w:rPr>
        <w:t>Qualifications</w:t>
      </w:r>
    </w:p>
    <w:p w14:paraId="3899D382" w14:textId="77777777" w:rsidR="0038413D" w:rsidRDefault="0038413D" w:rsidP="0038413D">
      <w:pPr>
        <w:pStyle w:val="NormalWeb"/>
      </w:pPr>
      <w:r>
        <w:t>Applicants should:</w:t>
      </w:r>
    </w:p>
    <w:p w14:paraId="0053F088" w14:textId="77777777" w:rsidR="0038413D" w:rsidRDefault="0038413D" w:rsidP="0038413D">
      <w:pPr>
        <w:pStyle w:val="NormalWeb"/>
      </w:pPr>
      <w:r>
        <w:t>(a) have a doctoral degree in Mathematics / Statistics / Financial Mathematics / Operations Research / Computational Mathematics / Applied Mathematics or a closely related field with experience in Data Science and Analytics;</w:t>
      </w:r>
    </w:p>
    <w:p w14:paraId="2F3F3DC4" w14:textId="77777777" w:rsidR="0038413D" w:rsidRDefault="0038413D" w:rsidP="0038413D">
      <w:pPr>
        <w:pStyle w:val="NormalWeb"/>
      </w:pPr>
      <w:r>
        <w:t>(b) have demonstrated promise of a high level of creativity in research and teaching in some subdivisions of his/her field;</w:t>
      </w:r>
    </w:p>
    <w:p w14:paraId="28315010" w14:textId="77777777" w:rsidR="0038413D" w:rsidRDefault="0038413D" w:rsidP="0038413D">
      <w:pPr>
        <w:pStyle w:val="NormalWeb"/>
      </w:pPr>
      <w:r>
        <w:t>(c) be able to demonstrate effective classroom teaching; and</w:t>
      </w:r>
    </w:p>
    <w:p w14:paraId="06D93F19" w14:textId="77777777" w:rsidR="0038413D" w:rsidRDefault="0038413D" w:rsidP="0038413D">
      <w:pPr>
        <w:pStyle w:val="NormalWeb"/>
      </w:pPr>
      <w:r>
        <w:t>(d) be highly proficient in written and spoken English.</w:t>
      </w:r>
    </w:p>
    <w:p w14:paraId="575647EB" w14:textId="77777777" w:rsidR="0038413D" w:rsidRDefault="0038413D" w:rsidP="0038413D">
      <w:pPr>
        <w:pStyle w:val="NormalWeb"/>
      </w:pPr>
      <w:r>
        <w:rPr>
          <w:rStyle w:val="Strong"/>
        </w:rPr>
        <w:t>Conditions of Service</w:t>
      </w:r>
    </w:p>
    <w:p w14:paraId="2411F829" w14:textId="77777777" w:rsidR="0038413D" w:rsidRDefault="0038413D" w:rsidP="0038413D">
      <w:pPr>
        <w:pStyle w:val="NormalWeb"/>
      </w:pPr>
      <w:r>
        <w:t>A highly competitive package including a medical benefits plan and a gratuity payable upon completion of the term which is normally for three years initially, with possibility of extension for another three years.</w:t>
      </w:r>
    </w:p>
    <w:p w14:paraId="606A050C" w14:textId="77777777" w:rsidR="0038413D" w:rsidRDefault="0038413D" w:rsidP="0038413D">
      <w:pPr>
        <w:pStyle w:val="NormalWeb"/>
      </w:pPr>
      <w:r>
        <w:rPr>
          <w:rStyle w:val="Strong"/>
        </w:rPr>
        <w:t>Application</w:t>
      </w:r>
    </w:p>
    <w:p w14:paraId="5E509A7D" w14:textId="77777777" w:rsidR="0038413D" w:rsidRDefault="0038413D" w:rsidP="0038413D">
      <w:pPr>
        <w:pStyle w:val="NormalWeb"/>
      </w:pPr>
      <w:r>
        <w:t>Please submit an application through PolyU’s career website (</w:t>
      </w:r>
      <w:hyperlink r:id="rId60" w:history="1">
        <w:r>
          <w:rPr>
            <w:rStyle w:val="Hyperlink"/>
          </w:rPr>
          <w:t>https://jobs.polyu.edu.hk/rap</w:t>
        </w:r>
      </w:hyperlink>
      <w:r>
        <w:t xml:space="preserve">). </w:t>
      </w:r>
      <w:r>
        <w:rPr>
          <w:rStyle w:val="Strong"/>
        </w:rPr>
        <w:t>Consideration of applications will commence on 28 July 2022 until the positions are filled.</w:t>
      </w:r>
      <w:r>
        <w:t xml:space="preserve"> The University’s Personal Information Collection Statement for recruitment can be found at </w:t>
      </w:r>
      <w:hyperlink r:id="rId61" w:history="1">
        <w:r>
          <w:rPr>
            <w:rStyle w:val="Hyperlink"/>
          </w:rPr>
          <w:t>https://www.polyu.edu.hk/hro/careers/pics_for_recruitment/</w:t>
        </w:r>
      </w:hyperlink>
      <w:r>
        <w:t>.</w:t>
      </w:r>
    </w:p>
    <w:p w14:paraId="43CABFEA" w14:textId="77777777" w:rsidR="00815C42" w:rsidRDefault="00815C42" w:rsidP="00815C42">
      <w:pPr>
        <w:pStyle w:val="NormalWeb"/>
        <w:rPr>
          <w:rStyle w:val="Strong"/>
        </w:rPr>
      </w:pPr>
    </w:p>
    <w:p w14:paraId="52C4D18E" w14:textId="538C280F" w:rsidR="00815C42" w:rsidRPr="00815C42" w:rsidRDefault="00815C42" w:rsidP="00815C42">
      <w:pPr>
        <w:pStyle w:val="Heading2"/>
      </w:pPr>
      <w:bookmarkStart w:id="39" w:name="_Toc113403661"/>
      <w:r w:rsidRPr="00815C42">
        <w:rPr>
          <w:rStyle w:val="Strong"/>
          <w:b/>
          <w:bCs/>
          <w:color w:val="404040" w:themeColor="text1" w:themeTint="BF"/>
        </w:rPr>
        <w:lastRenderedPageBreak/>
        <w:t>Assistant Professor in Applied Statistics and Financial Mathematics / Engineering and Computational Mathematics / Applied Optimization and Operations Research / Data Science and Analytics (three posts)</w:t>
      </w:r>
      <w:r w:rsidRPr="00815C42">
        <w:t xml:space="preserve"> (Ref. 220707010)</w:t>
      </w:r>
      <w:r w:rsidR="008B76E4">
        <w:t xml:space="preserve"> at The Hong Kong Polytechnic University</w:t>
      </w:r>
      <w:bookmarkEnd w:id="39"/>
    </w:p>
    <w:p w14:paraId="0C94B0C7" w14:textId="1ABAEC01" w:rsidR="00815C42" w:rsidRDefault="0038413D" w:rsidP="00815C42">
      <w:pPr>
        <w:pStyle w:val="NormalWeb"/>
      </w:pPr>
      <w:r>
        <w:rPr>
          <w:rStyle w:val="Emphasis"/>
        </w:rPr>
        <w:t xml:space="preserve"> </w:t>
      </w:r>
      <w:r w:rsidR="00815C42">
        <w:rPr>
          <w:rStyle w:val="Strong"/>
        </w:rPr>
        <w:t>THE HONG KONG POLYTECHNIC UNIVERSITY</w:t>
      </w:r>
    </w:p>
    <w:p w14:paraId="3F4E6F1A" w14:textId="77777777" w:rsidR="00815C42" w:rsidRDefault="00815C42" w:rsidP="00815C42">
      <w:pPr>
        <w:pStyle w:val="NormalWeb"/>
      </w:pPr>
      <w:r>
        <w:t>The Hong Kong Polytechnic University is a government-funded tertiary institution in Hong Kong. It offers programmes at various levels including Doctorate, Master’s and Bachelor’s degrees. It has a full-time academic staff strength of around 1,200. The total annual consolidated expenditure budget of the University is in excess of HK$7.6 billion.</w:t>
      </w:r>
    </w:p>
    <w:p w14:paraId="3F0903C0" w14:textId="77777777" w:rsidR="00815C42" w:rsidRDefault="00815C42" w:rsidP="00815C42">
      <w:pPr>
        <w:pStyle w:val="NormalWeb"/>
      </w:pPr>
      <w:r>
        <w:rPr>
          <w:rStyle w:val="Strong"/>
        </w:rPr>
        <w:t>DEPARTMENT OF APPLIED MATHEMATICS</w:t>
      </w:r>
    </w:p>
    <w:p w14:paraId="068E8E68" w14:textId="77777777" w:rsidR="00815C42" w:rsidRDefault="00815C42" w:rsidP="00815C42">
      <w:pPr>
        <w:pStyle w:val="NormalWeb"/>
      </w:pPr>
      <w:r>
        <w:t xml:space="preserve">The Department of Applied Mathematics (AMA) is part of the Faculty of Science. The Department offers Bachelor of Science Scheme in Data Science, and makes a significant contribution to most of other academic programmes of the University by providing service teaching. It also offers master programmes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51 academic staff and about 36 research personnel in the Department. Please visit the website at </w:t>
      </w:r>
      <w:hyperlink r:id="rId62" w:history="1">
        <w:r>
          <w:rPr>
            <w:rStyle w:val="Hyperlink"/>
          </w:rPr>
          <w:t>http://www.polyu.edu.hk/ama</w:t>
        </w:r>
      </w:hyperlink>
      <w:r>
        <w:t xml:space="preserve"> for more information about the Department.</w:t>
      </w:r>
    </w:p>
    <w:p w14:paraId="25F9D7B1" w14:textId="77777777" w:rsidR="00815C42" w:rsidRDefault="00815C42" w:rsidP="00815C42">
      <w:pPr>
        <w:pStyle w:val="NormalWeb"/>
      </w:pPr>
      <w:r>
        <w:t>The Department has established a Joint Laboratory of Applied Mathematics with the Academy of Mathematics and Systems Science of the Chinese Academy of Sciences. The appointees are expected to be actively involved in the activities of the Laboratory.</w:t>
      </w:r>
    </w:p>
    <w:p w14:paraId="7CD465B5" w14:textId="77777777" w:rsidR="00815C42" w:rsidRDefault="00815C42" w:rsidP="00815C42">
      <w:pPr>
        <w:pStyle w:val="NormalWeb"/>
      </w:pPr>
      <w:r>
        <w:rPr>
          <w:rStyle w:val="Strong"/>
        </w:rPr>
        <w:t>Duties</w:t>
      </w:r>
    </w:p>
    <w:p w14:paraId="7B4ECABC" w14:textId="77777777" w:rsidR="00815C42" w:rsidRDefault="00815C42" w:rsidP="00815C42">
      <w:pPr>
        <w:pStyle w:val="NormalWeb"/>
      </w:pPr>
      <w:r>
        <w:t>The appointees will be required to:</w:t>
      </w:r>
    </w:p>
    <w:p w14:paraId="18C4836A" w14:textId="77777777" w:rsidR="00815C42" w:rsidRDefault="00815C42" w:rsidP="00815C42">
      <w:pPr>
        <w:pStyle w:val="NormalWeb"/>
      </w:pPr>
      <w:r>
        <w:t>(a) teach and contribute to curriculum development at undergraduate and postgraduate levels;</w:t>
      </w:r>
    </w:p>
    <w:p w14:paraId="45F22963" w14:textId="77777777" w:rsidR="00815C42" w:rsidRDefault="00815C42" w:rsidP="00815C42">
      <w:pPr>
        <w:pStyle w:val="NormalWeb"/>
      </w:pPr>
      <w:r>
        <w:t>(b) supervise MPhil and PhD students;</w:t>
      </w:r>
    </w:p>
    <w:p w14:paraId="762A976C" w14:textId="77777777" w:rsidR="00815C42" w:rsidRDefault="00815C42" w:rsidP="00815C42">
      <w:pPr>
        <w:pStyle w:val="NormalWeb"/>
      </w:pPr>
      <w:r>
        <w:lastRenderedPageBreak/>
        <w:t>(c) engage in scholarly research, consultancy and other scholarly activities leading to publications in top-tier refereed journals and award of research grants;</w:t>
      </w:r>
    </w:p>
    <w:p w14:paraId="5B000FFB" w14:textId="77777777" w:rsidR="00815C42" w:rsidRDefault="00815C42" w:rsidP="00815C42">
      <w:pPr>
        <w:pStyle w:val="NormalWeb"/>
      </w:pPr>
      <w:r>
        <w:t>(d) undertake academic and departmental administrative duties; and</w:t>
      </w:r>
    </w:p>
    <w:p w14:paraId="2C71F2DE" w14:textId="77777777" w:rsidR="00815C42" w:rsidRDefault="00815C42" w:rsidP="00815C42">
      <w:pPr>
        <w:pStyle w:val="NormalWeb"/>
      </w:pPr>
      <w:r>
        <w:t>(e) perform any other duties as assigned by the Head of the Department or his/her delegates.</w:t>
      </w:r>
    </w:p>
    <w:p w14:paraId="2A7EEA98" w14:textId="77777777" w:rsidR="00815C42" w:rsidRDefault="00815C42" w:rsidP="00815C42">
      <w:pPr>
        <w:pStyle w:val="NormalWeb"/>
      </w:pPr>
      <w:r>
        <w:rPr>
          <w:rStyle w:val="Strong"/>
        </w:rPr>
        <w:t>Qualifications</w:t>
      </w:r>
    </w:p>
    <w:p w14:paraId="61FA88AE" w14:textId="77777777" w:rsidR="00815C42" w:rsidRDefault="00815C42" w:rsidP="00815C42">
      <w:pPr>
        <w:pStyle w:val="NormalWeb"/>
      </w:pPr>
      <w:r>
        <w:t>Applicants should have:</w:t>
      </w:r>
    </w:p>
    <w:p w14:paraId="635A75A4" w14:textId="77777777" w:rsidR="00815C42" w:rsidRDefault="00815C42" w:rsidP="00815C42">
      <w:pPr>
        <w:pStyle w:val="NormalWeb"/>
      </w:pPr>
      <w:r>
        <w:t>(a) have a doctoral degree in Mathematics / Statistics / Financial Mathematics / Operations Research / Computational Mathematics / Applied Mathematics or a closely related field;</w:t>
      </w:r>
    </w:p>
    <w:p w14:paraId="20600D24" w14:textId="77777777" w:rsidR="00815C42" w:rsidRDefault="00815C42" w:rsidP="00815C42">
      <w:pPr>
        <w:pStyle w:val="NormalWeb"/>
      </w:pPr>
      <w:r>
        <w:t>(b) have expertise in applied statistics, operation research and mathematics;</w:t>
      </w:r>
    </w:p>
    <w:p w14:paraId="1FE4DB86" w14:textId="77777777" w:rsidR="00815C42" w:rsidRDefault="00815C42" w:rsidP="00815C42">
      <w:pPr>
        <w:pStyle w:val="NormalWeb"/>
      </w:pPr>
      <w:r>
        <w:t>(c) have an established track record in research and scholarship, including refereed publications and external grant applications;</w:t>
      </w:r>
    </w:p>
    <w:p w14:paraId="29C6550F" w14:textId="77777777" w:rsidR="00815C42" w:rsidRDefault="00815C42" w:rsidP="00815C42">
      <w:pPr>
        <w:pStyle w:val="NormalWeb"/>
      </w:pPr>
      <w:r>
        <w:t>(d) have a demonstrated commitment to excellence in teaching; and</w:t>
      </w:r>
    </w:p>
    <w:p w14:paraId="38B9EED3" w14:textId="77777777" w:rsidR="00815C42" w:rsidRDefault="00815C42" w:rsidP="00815C42">
      <w:pPr>
        <w:pStyle w:val="NormalWeb"/>
      </w:pPr>
      <w:r>
        <w:t>(e) be highly proficient in written and spoken English.</w:t>
      </w:r>
    </w:p>
    <w:p w14:paraId="500BEE57" w14:textId="77777777" w:rsidR="00815C42" w:rsidRDefault="00815C42" w:rsidP="00815C42">
      <w:pPr>
        <w:pStyle w:val="NormalWeb"/>
      </w:pPr>
      <w:r>
        <w:rPr>
          <w:rStyle w:val="Strong"/>
        </w:rPr>
        <w:t>Conditions of Service</w:t>
      </w:r>
    </w:p>
    <w:p w14:paraId="74C369B3" w14:textId="77777777" w:rsidR="00815C42" w:rsidRDefault="00815C42" w:rsidP="00815C42">
      <w:pPr>
        <w:pStyle w:val="NormalWeb"/>
      </w:pPr>
      <w:r>
        <w:t xml:space="preserve">A highly competitive remuneration package will be offered. Initial appointment will be on a fixed-term gratuity-bearing contract. Re-engagement thereafter is subject to mutual agreement. For general information on terms and conditions for appointment of academic staff in the University, please visit the website at </w:t>
      </w:r>
      <w:hyperlink r:id="rId63" w:history="1">
        <w:r>
          <w:rPr>
            <w:rStyle w:val="Hyperlink"/>
          </w:rPr>
          <w:t>https://www.polyu.edu.hk/hro/docdrive/careers/doc/Prof.pdf</w:t>
        </w:r>
      </w:hyperlink>
      <w:r>
        <w:t>.</w:t>
      </w:r>
    </w:p>
    <w:p w14:paraId="07BB0007" w14:textId="77777777" w:rsidR="00815C42" w:rsidRDefault="00815C42" w:rsidP="00815C42">
      <w:pPr>
        <w:pStyle w:val="NormalWeb"/>
      </w:pPr>
      <w:r>
        <w:rPr>
          <w:rStyle w:val="Strong"/>
        </w:rPr>
        <w:t>Application</w:t>
      </w:r>
    </w:p>
    <w:p w14:paraId="2BFCB3BB" w14:textId="77777777" w:rsidR="00815C42" w:rsidRDefault="00815C42" w:rsidP="00815C42">
      <w:pPr>
        <w:pStyle w:val="NormalWeb"/>
      </w:pPr>
      <w:r>
        <w:t>Please submit an application through PolyU’s career website (</w:t>
      </w:r>
      <w:hyperlink r:id="rId64" w:history="1">
        <w:r>
          <w:rPr>
            <w:rStyle w:val="Hyperlink"/>
          </w:rPr>
          <w:t>https://jobs.polyu.edu.hk/academic</w:t>
        </w:r>
      </w:hyperlink>
      <w:r>
        <w:t xml:space="preserve">). </w:t>
      </w:r>
      <w:r>
        <w:rPr>
          <w:rStyle w:val="Strong"/>
        </w:rPr>
        <w:t>Consideration of applications will commence on 28 July 2022 until the positions are filled.</w:t>
      </w:r>
      <w:r>
        <w:t xml:space="preserve"> The University’s Personal Information Collection Statement for recruitment can be found at </w:t>
      </w:r>
      <w:hyperlink r:id="rId65" w:history="1">
        <w:r>
          <w:rPr>
            <w:rStyle w:val="Hyperlink"/>
          </w:rPr>
          <w:t>https://www.polyu.edu.hk/hro/careers/pics_for_recruitment/</w:t>
        </w:r>
      </w:hyperlink>
      <w:r>
        <w:t>.</w:t>
      </w:r>
    </w:p>
    <w:p w14:paraId="136B8721" w14:textId="77777777" w:rsidR="0038413D" w:rsidRDefault="0038413D" w:rsidP="00E87690"/>
    <w:p w14:paraId="3B299AA1" w14:textId="7785D1F8" w:rsidR="00A21D41" w:rsidRDefault="00EF6215" w:rsidP="00266DF6">
      <w:pPr>
        <w:pStyle w:val="Heading2"/>
      </w:pPr>
      <w:bookmarkStart w:id="40" w:name="_Toc113403662"/>
      <w:r>
        <w:lastRenderedPageBreak/>
        <w:t>Assistant Professor, Associate Professor, and Full Professor at National Sun Yat-sen University</w:t>
      </w:r>
      <w:r w:rsidR="003E35BF">
        <w:t>, Kaohsiung, Taiwan</w:t>
      </w:r>
      <w:bookmarkEnd w:id="40"/>
    </w:p>
    <w:p w14:paraId="62048D0F" w14:textId="0445B155" w:rsidR="002421E8" w:rsidRDefault="004B4B37" w:rsidP="00E71349">
      <w:r>
        <w:t>The Department of Applied Mathematics at National Sun Yat-sen University invites applications for ful</w:t>
      </w:r>
      <w:r w:rsidR="004E7D55">
        <w:t>l-</w:t>
      </w:r>
      <w:r>
        <w:t>time faculty positions (subject to the University approval) beginning February 1, 2023. Recent PhDs with exceptional potential at the rank of assistant professor and/or internationally well-established senior candidates at the rank of associate or full professor will be considered. All areas of mathematics, applied mathematics, scientific computing and statistics, plus specialties in data science and AI will be considered. A successful candidate should have a relevant Ph.D., plus a strong research record and excellence in teaching. He/She should be able to teach in English. Applicants please send, by September 30th 2022, a cover letter of application, curriculum vitae, transcripts, research statement, three recommendation letters and</w:t>
      </w:r>
      <w:r>
        <w:rPr>
          <w:rFonts w:ascii="MS Gothic" w:eastAsia="MS Gothic" w:hAnsi="MS Gothic" w:cs="MS Gothic" w:hint="eastAsia"/>
        </w:rPr>
        <w:t>（</w:t>
      </w:r>
      <w:r>
        <w:t>up to three</w:t>
      </w:r>
      <w:r>
        <w:rPr>
          <w:rFonts w:ascii="MS Gothic" w:eastAsia="MS Gothic" w:hAnsi="MS Gothic" w:cs="MS Gothic" w:hint="eastAsia"/>
        </w:rPr>
        <w:t>）</w:t>
      </w:r>
      <w:r>
        <w:t xml:space="preserve">representative reprints to </w:t>
      </w:r>
    </w:p>
    <w:p w14:paraId="153DD62D" w14:textId="77777777" w:rsidR="002421E8" w:rsidRDefault="002421E8" w:rsidP="002421E8">
      <w:pPr>
        <w:spacing w:before="0" w:line="240" w:lineRule="auto"/>
      </w:pPr>
    </w:p>
    <w:p w14:paraId="0BDBC96B" w14:textId="00B0AF33" w:rsidR="00FD5602" w:rsidRDefault="004B4B37" w:rsidP="002421E8">
      <w:pPr>
        <w:spacing w:before="0" w:line="240" w:lineRule="auto"/>
      </w:pPr>
      <w:r>
        <w:t xml:space="preserve">Chairperson </w:t>
      </w:r>
    </w:p>
    <w:p w14:paraId="1D59DE76" w14:textId="77777777" w:rsidR="002421E8" w:rsidRDefault="004B4B37" w:rsidP="002421E8">
      <w:pPr>
        <w:spacing w:before="0" w:line="240" w:lineRule="auto"/>
      </w:pPr>
      <w:r>
        <w:t xml:space="preserve">Department of Applied Mathematics, National Sun Yat-sen University, Kaohsiung 804, Taiwan, R.O.C. </w:t>
      </w:r>
    </w:p>
    <w:p w14:paraId="7E476816" w14:textId="02B59AC3" w:rsidR="002421E8" w:rsidRDefault="004B4B37" w:rsidP="002421E8">
      <w:pPr>
        <w:spacing w:before="0" w:line="240" w:lineRule="auto"/>
      </w:pPr>
      <w:r>
        <w:t xml:space="preserve">Email: </w:t>
      </w:r>
      <w:hyperlink r:id="rId66" w:history="1">
        <w:r w:rsidR="002421E8" w:rsidRPr="00EF41FC">
          <w:rPr>
            <w:rStyle w:val="Hyperlink"/>
          </w:rPr>
          <w:t>head@math.nsysu.edu.tw</w:t>
        </w:r>
      </w:hyperlink>
      <w:r>
        <w:t xml:space="preserve"> </w:t>
      </w:r>
    </w:p>
    <w:p w14:paraId="4A5E69C2" w14:textId="77777777" w:rsidR="002421E8" w:rsidRDefault="004B4B37" w:rsidP="002421E8">
      <w:pPr>
        <w:spacing w:before="0" w:line="240" w:lineRule="auto"/>
      </w:pPr>
      <w:r>
        <w:t xml:space="preserve">Tel : +886-7-5252000 ext. 3800, 3834; Fax: +886-7-5253809 </w:t>
      </w:r>
    </w:p>
    <w:p w14:paraId="2262B231" w14:textId="10AF3692" w:rsidR="002421E8" w:rsidRDefault="004B4B37" w:rsidP="002421E8">
      <w:pPr>
        <w:spacing w:before="0" w:line="240" w:lineRule="auto"/>
      </w:pPr>
      <w:r>
        <w:t xml:space="preserve">Website: </w:t>
      </w:r>
      <w:hyperlink r:id="rId67" w:history="1">
        <w:r w:rsidR="002421E8" w:rsidRPr="00EF41FC">
          <w:rPr>
            <w:rStyle w:val="Hyperlink"/>
          </w:rPr>
          <w:t>http://www.math.nsysu.edu.tw</w:t>
        </w:r>
      </w:hyperlink>
      <w:r>
        <w:t xml:space="preserve"> </w:t>
      </w:r>
    </w:p>
    <w:p w14:paraId="5439DB8E" w14:textId="77777777" w:rsidR="002421E8" w:rsidRDefault="002421E8" w:rsidP="00E71349"/>
    <w:p w14:paraId="1FA9C45F" w14:textId="004E3AFE" w:rsidR="003E35BF" w:rsidRDefault="004B4B37" w:rsidP="00E71349">
      <w:r>
        <w:t>We also welcome applications from scholars with foreign nationalities and English proficiency</w:t>
      </w:r>
    </w:p>
    <w:p w14:paraId="074432B3" w14:textId="77777777" w:rsidR="00E71349" w:rsidRDefault="00E71349" w:rsidP="00E71349"/>
    <w:p w14:paraId="0EFE6A30" w14:textId="10D8FF43" w:rsidR="00CB3BA7" w:rsidRPr="00526144" w:rsidRDefault="00560A17">
      <w:pPr>
        <w:pStyle w:val="Heading1"/>
        <w:rPr>
          <w:rFonts w:eastAsia="Times New Roman" w:cs="Times New Roman"/>
          <w:b/>
          <w:color w:val="000000" w:themeColor="text1"/>
          <w:highlight w:val="white"/>
        </w:rPr>
      </w:pPr>
      <w:bookmarkStart w:id="41" w:name="_Toc113403663"/>
      <w:r w:rsidRPr="00526144">
        <w:rPr>
          <w:rFonts w:eastAsia="Times New Roman" w:cs="Times New Roman"/>
          <w:b/>
          <w:color w:val="000000" w:themeColor="text1"/>
          <w:highlight w:val="white"/>
        </w:rPr>
        <w:t>Electronic ICSA News Access</w:t>
      </w:r>
      <w:bookmarkEnd w:id="41"/>
    </w:p>
    <w:p w14:paraId="513C5F6B" w14:textId="77777777" w:rsidR="00CB3BA7" w:rsidRPr="00526144" w:rsidRDefault="00560A17">
      <w:pPr>
        <w:shd w:val="clear" w:color="auto" w:fill="FFFFFF"/>
        <w:spacing w:line="240" w:lineRule="auto"/>
        <w:rPr>
          <w:rFonts w:eastAsia="Times New Roman" w:cs="Times New Roman"/>
          <w:color w:val="000000" w:themeColor="text1"/>
          <w:szCs w:val="24"/>
          <w:highlight w:val="white"/>
        </w:rPr>
      </w:pPr>
      <w:r w:rsidRPr="00526144">
        <w:rPr>
          <w:rFonts w:eastAsia="Times New Roman" w:cs="Times New Roman"/>
          <w:color w:val="000000" w:themeColor="text1"/>
          <w:szCs w:val="24"/>
          <w:highlight w:val="white"/>
        </w:rPr>
        <w:t xml:space="preserve">Please visit </w:t>
      </w:r>
      <w:hyperlink r:id="rId68">
        <w:r w:rsidRPr="00526144">
          <w:rPr>
            <w:rFonts w:eastAsia="Times New Roman" w:cs="Times New Roman"/>
            <w:color w:val="000000" w:themeColor="text1"/>
            <w:szCs w:val="24"/>
            <w:u w:val="single"/>
          </w:rPr>
          <w:t>https://www.icsa.org/publications/icsa-member-newsletter-archive/</w:t>
        </w:r>
      </w:hyperlink>
      <w:r w:rsidRPr="00526144">
        <w:rPr>
          <w:rFonts w:eastAsia="Times New Roman" w:cs="Times New Roman"/>
          <w:color w:val="000000" w:themeColor="text1"/>
          <w:szCs w:val="24"/>
          <w:highlight w:val="white"/>
        </w:rPr>
        <w:t xml:space="preserve"> for all ICSA member news online.  </w:t>
      </w:r>
    </w:p>
    <w:p w14:paraId="1DD0B9E5" w14:textId="77777777" w:rsidR="00CB3BA7" w:rsidRDefault="00CB3BA7">
      <w:pPr>
        <w:shd w:val="clear" w:color="auto" w:fill="FFFFFF"/>
        <w:spacing w:before="100" w:after="100" w:line="240" w:lineRule="auto"/>
        <w:rPr>
          <w:rFonts w:eastAsia="Times New Roman" w:cs="Times New Roman"/>
          <w:b/>
          <w:color w:val="222222"/>
          <w:sz w:val="20"/>
          <w:szCs w:val="20"/>
        </w:rPr>
      </w:pPr>
    </w:p>
    <w:sectPr w:rsidR="00CB3BA7">
      <w:headerReference w:type="even" r:id="rId69"/>
      <w:headerReference w:type="default" r:id="rId70"/>
      <w:footerReference w:type="even" r:id="rId71"/>
      <w:footerReference w:type="default" r:id="rId72"/>
      <w:headerReference w:type="first" r:id="rId73"/>
      <w:footerReference w:type="first" r:id="rId74"/>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B64F" w14:textId="77777777" w:rsidR="00FD5932" w:rsidRDefault="00FD5932">
      <w:pPr>
        <w:spacing w:before="0" w:line="240" w:lineRule="auto"/>
      </w:pPr>
      <w:r>
        <w:separator/>
      </w:r>
    </w:p>
  </w:endnote>
  <w:endnote w:type="continuationSeparator" w:id="0">
    <w:p w14:paraId="62870F48" w14:textId="77777777" w:rsidR="00FD5932" w:rsidRDefault="00FD59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1CF5" w14:textId="77777777" w:rsidR="00FD5932" w:rsidRDefault="00FD5932">
      <w:pPr>
        <w:spacing w:before="0" w:line="240" w:lineRule="auto"/>
      </w:pPr>
      <w:r>
        <w:separator/>
      </w:r>
    </w:p>
  </w:footnote>
  <w:footnote w:type="continuationSeparator" w:id="0">
    <w:p w14:paraId="1CE9B411" w14:textId="77777777" w:rsidR="00FD5932" w:rsidRDefault="00FD593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B4"/>
    <w:multiLevelType w:val="multilevel"/>
    <w:tmpl w:val="AC5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8E27E96"/>
    <w:multiLevelType w:val="multilevel"/>
    <w:tmpl w:val="0C8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0614E"/>
    <w:multiLevelType w:val="multilevel"/>
    <w:tmpl w:val="7E7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7E794839"/>
    <w:multiLevelType w:val="multilevel"/>
    <w:tmpl w:val="E96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2333">
    <w:abstractNumId w:val="13"/>
  </w:num>
  <w:num w:numId="2" w16cid:durableId="32921445">
    <w:abstractNumId w:val="5"/>
  </w:num>
  <w:num w:numId="3" w16cid:durableId="1083725026">
    <w:abstractNumId w:val="15"/>
  </w:num>
  <w:num w:numId="4" w16cid:durableId="2012878330">
    <w:abstractNumId w:val="16"/>
  </w:num>
  <w:num w:numId="5" w16cid:durableId="1910115157">
    <w:abstractNumId w:val="9"/>
  </w:num>
  <w:num w:numId="6" w16cid:durableId="519316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7"/>
  </w:num>
  <w:num w:numId="8" w16cid:durableId="2048678606">
    <w:abstractNumId w:val="12"/>
  </w:num>
  <w:num w:numId="9" w16cid:durableId="480969867">
    <w:abstractNumId w:val="10"/>
  </w:num>
  <w:num w:numId="10" w16cid:durableId="813643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3"/>
  </w:num>
  <w:num w:numId="12" w16cid:durableId="1998608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8"/>
  </w:num>
  <w:num w:numId="14" w16cid:durableId="81686609">
    <w:abstractNumId w:val="1"/>
  </w:num>
  <w:num w:numId="15" w16cid:durableId="1643002408">
    <w:abstractNumId w:val="2"/>
  </w:num>
  <w:num w:numId="16" w16cid:durableId="1313172364">
    <w:abstractNumId w:val="14"/>
  </w:num>
  <w:num w:numId="17" w16cid:durableId="1967273221">
    <w:abstractNumId w:val="4"/>
  </w:num>
  <w:num w:numId="18" w16cid:durableId="380177608">
    <w:abstractNumId w:val="17"/>
  </w:num>
  <w:num w:numId="19" w16cid:durableId="1144859562">
    <w:abstractNumId w:val="0"/>
  </w:num>
  <w:num w:numId="20" w16cid:durableId="1710497965">
    <w:abstractNumId w:val="11"/>
  </w:num>
  <w:num w:numId="21" w16cid:durableId="698817989">
    <w:abstractNumId w:val="19"/>
  </w:num>
  <w:num w:numId="22" w16cid:durableId="1488594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247A"/>
    <w:rsid w:val="00003588"/>
    <w:rsid w:val="000035D1"/>
    <w:rsid w:val="00003ABC"/>
    <w:rsid w:val="00003C04"/>
    <w:rsid w:val="00004682"/>
    <w:rsid w:val="00004B85"/>
    <w:rsid w:val="00010303"/>
    <w:rsid w:val="00012B21"/>
    <w:rsid w:val="00013700"/>
    <w:rsid w:val="00015F4F"/>
    <w:rsid w:val="0001766D"/>
    <w:rsid w:val="000177DF"/>
    <w:rsid w:val="000211FB"/>
    <w:rsid w:val="00021748"/>
    <w:rsid w:val="00021EB9"/>
    <w:rsid w:val="00027A2C"/>
    <w:rsid w:val="00030B3F"/>
    <w:rsid w:val="000360B8"/>
    <w:rsid w:val="00040BCD"/>
    <w:rsid w:val="00042F2E"/>
    <w:rsid w:val="0004487C"/>
    <w:rsid w:val="0004617B"/>
    <w:rsid w:val="00047232"/>
    <w:rsid w:val="0004732C"/>
    <w:rsid w:val="00047711"/>
    <w:rsid w:val="000506F7"/>
    <w:rsid w:val="000515FF"/>
    <w:rsid w:val="00054E78"/>
    <w:rsid w:val="00055292"/>
    <w:rsid w:val="00056AF8"/>
    <w:rsid w:val="00061DD7"/>
    <w:rsid w:val="000623FF"/>
    <w:rsid w:val="000627A7"/>
    <w:rsid w:val="000629FC"/>
    <w:rsid w:val="000636E3"/>
    <w:rsid w:val="00065A1F"/>
    <w:rsid w:val="00066859"/>
    <w:rsid w:val="000715F3"/>
    <w:rsid w:val="00075696"/>
    <w:rsid w:val="00076827"/>
    <w:rsid w:val="00076BD5"/>
    <w:rsid w:val="000811D3"/>
    <w:rsid w:val="00082ADE"/>
    <w:rsid w:val="00082DA4"/>
    <w:rsid w:val="00083163"/>
    <w:rsid w:val="0008333F"/>
    <w:rsid w:val="00085693"/>
    <w:rsid w:val="00087941"/>
    <w:rsid w:val="00091707"/>
    <w:rsid w:val="00091D6C"/>
    <w:rsid w:val="000920E5"/>
    <w:rsid w:val="00093F87"/>
    <w:rsid w:val="0009572A"/>
    <w:rsid w:val="000A0E68"/>
    <w:rsid w:val="000A14B1"/>
    <w:rsid w:val="000A14CC"/>
    <w:rsid w:val="000A1723"/>
    <w:rsid w:val="000A1770"/>
    <w:rsid w:val="000A6929"/>
    <w:rsid w:val="000A7E30"/>
    <w:rsid w:val="000B28C8"/>
    <w:rsid w:val="000B79DB"/>
    <w:rsid w:val="000C05EA"/>
    <w:rsid w:val="000C093F"/>
    <w:rsid w:val="000C373C"/>
    <w:rsid w:val="000C46D8"/>
    <w:rsid w:val="000C6305"/>
    <w:rsid w:val="000C6735"/>
    <w:rsid w:val="000C68FC"/>
    <w:rsid w:val="000D0286"/>
    <w:rsid w:val="000D0E2A"/>
    <w:rsid w:val="000D1766"/>
    <w:rsid w:val="000D33A5"/>
    <w:rsid w:val="000D42B4"/>
    <w:rsid w:val="000D433D"/>
    <w:rsid w:val="000D473F"/>
    <w:rsid w:val="000D609A"/>
    <w:rsid w:val="000D66FE"/>
    <w:rsid w:val="000D6ADC"/>
    <w:rsid w:val="000E3024"/>
    <w:rsid w:val="000E419B"/>
    <w:rsid w:val="000E5F74"/>
    <w:rsid w:val="000E6055"/>
    <w:rsid w:val="000E65E5"/>
    <w:rsid w:val="000F11FD"/>
    <w:rsid w:val="000F5B89"/>
    <w:rsid w:val="000F651E"/>
    <w:rsid w:val="000F6A5A"/>
    <w:rsid w:val="000F7BBA"/>
    <w:rsid w:val="0010096B"/>
    <w:rsid w:val="00100DB9"/>
    <w:rsid w:val="001026E1"/>
    <w:rsid w:val="001031A7"/>
    <w:rsid w:val="00103A03"/>
    <w:rsid w:val="00105DFB"/>
    <w:rsid w:val="00105F40"/>
    <w:rsid w:val="0010795C"/>
    <w:rsid w:val="00110212"/>
    <w:rsid w:val="0011021D"/>
    <w:rsid w:val="001107AF"/>
    <w:rsid w:val="00110B7B"/>
    <w:rsid w:val="00110CF9"/>
    <w:rsid w:val="00113479"/>
    <w:rsid w:val="00113AEB"/>
    <w:rsid w:val="00115077"/>
    <w:rsid w:val="00116610"/>
    <w:rsid w:val="00116B26"/>
    <w:rsid w:val="0012091D"/>
    <w:rsid w:val="0012171D"/>
    <w:rsid w:val="0012303E"/>
    <w:rsid w:val="001240E3"/>
    <w:rsid w:val="0012586A"/>
    <w:rsid w:val="00126AD4"/>
    <w:rsid w:val="00134437"/>
    <w:rsid w:val="0013605B"/>
    <w:rsid w:val="00137A2C"/>
    <w:rsid w:val="001402B1"/>
    <w:rsid w:val="0014248A"/>
    <w:rsid w:val="00142AB2"/>
    <w:rsid w:val="001436FF"/>
    <w:rsid w:val="00145AB1"/>
    <w:rsid w:val="00145E77"/>
    <w:rsid w:val="00146188"/>
    <w:rsid w:val="001461A2"/>
    <w:rsid w:val="0014687B"/>
    <w:rsid w:val="001474C0"/>
    <w:rsid w:val="001521D0"/>
    <w:rsid w:val="00156375"/>
    <w:rsid w:val="0015652D"/>
    <w:rsid w:val="00156617"/>
    <w:rsid w:val="001567BE"/>
    <w:rsid w:val="00161853"/>
    <w:rsid w:val="00162545"/>
    <w:rsid w:val="00162C03"/>
    <w:rsid w:val="00163820"/>
    <w:rsid w:val="001645AF"/>
    <w:rsid w:val="0016493C"/>
    <w:rsid w:val="00166A1B"/>
    <w:rsid w:val="001728D7"/>
    <w:rsid w:val="0017593B"/>
    <w:rsid w:val="001764F4"/>
    <w:rsid w:val="0018050E"/>
    <w:rsid w:val="00180B0D"/>
    <w:rsid w:val="00180F66"/>
    <w:rsid w:val="0018362D"/>
    <w:rsid w:val="001837B8"/>
    <w:rsid w:val="0018390C"/>
    <w:rsid w:val="00184296"/>
    <w:rsid w:val="00185205"/>
    <w:rsid w:val="00190E60"/>
    <w:rsid w:val="001938CE"/>
    <w:rsid w:val="00195E02"/>
    <w:rsid w:val="00197F12"/>
    <w:rsid w:val="001A00AC"/>
    <w:rsid w:val="001A03DA"/>
    <w:rsid w:val="001A0EA6"/>
    <w:rsid w:val="001A1204"/>
    <w:rsid w:val="001A1C42"/>
    <w:rsid w:val="001A1F5D"/>
    <w:rsid w:val="001A2A63"/>
    <w:rsid w:val="001A504F"/>
    <w:rsid w:val="001A5170"/>
    <w:rsid w:val="001A64FE"/>
    <w:rsid w:val="001A796C"/>
    <w:rsid w:val="001A79E9"/>
    <w:rsid w:val="001B1011"/>
    <w:rsid w:val="001B3911"/>
    <w:rsid w:val="001B523A"/>
    <w:rsid w:val="001B576F"/>
    <w:rsid w:val="001B5FFE"/>
    <w:rsid w:val="001B7B28"/>
    <w:rsid w:val="001C0996"/>
    <w:rsid w:val="001C1E54"/>
    <w:rsid w:val="001C25CB"/>
    <w:rsid w:val="001C2F9A"/>
    <w:rsid w:val="001C3454"/>
    <w:rsid w:val="001C457F"/>
    <w:rsid w:val="001C5F39"/>
    <w:rsid w:val="001C7561"/>
    <w:rsid w:val="001D0A50"/>
    <w:rsid w:val="001D1631"/>
    <w:rsid w:val="001D301E"/>
    <w:rsid w:val="001D4E1E"/>
    <w:rsid w:val="001D69A2"/>
    <w:rsid w:val="001D6FFC"/>
    <w:rsid w:val="001E0FB0"/>
    <w:rsid w:val="001E2ACD"/>
    <w:rsid w:val="001E566B"/>
    <w:rsid w:val="001E5777"/>
    <w:rsid w:val="001E5CDE"/>
    <w:rsid w:val="001E6117"/>
    <w:rsid w:val="001E705A"/>
    <w:rsid w:val="001E77C1"/>
    <w:rsid w:val="001E7DFF"/>
    <w:rsid w:val="001F3DFF"/>
    <w:rsid w:val="001F4550"/>
    <w:rsid w:val="001F5D31"/>
    <w:rsid w:val="001F624D"/>
    <w:rsid w:val="00202FAE"/>
    <w:rsid w:val="00205E63"/>
    <w:rsid w:val="00207789"/>
    <w:rsid w:val="00207982"/>
    <w:rsid w:val="00210566"/>
    <w:rsid w:val="00210A43"/>
    <w:rsid w:val="0021158B"/>
    <w:rsid w:val="002122E4"/>
    <w:rsid w:val="0021302E"/>
    <w:rsid w:val="00215D44"/>
    <w:rsid w:val="00221096"/>
    <w:rsid w:val="002222B4"/>
    <w:rsid w:val="00222A5C"/>
    <w:rsid w:val="00224BBD"/>
    <w:rsid w:val="00227DF8"/>
    <w:rsid w:val="00230785"/>
    <w:rsid w:val="00234CD5"/>
    <w:rsid w:val="002350B6"/>
    <w:rsid w:val="00235645"/>
    <w:rsid w:val="002356E1"/>
    <w:rsid w:val="002368C1"/>
    <w:rsid w:val="0024158A"/>
    <w:rsid w:val="002421E8"/>
    <w:rsid w:val="00246EC3"/>
    <w:rsid w:val="002476CB"/>
    <w:rsid w:val="002537BB"/>
    <w:rsid w:val="00254545"/>
    <w:rsid w:val="00257A72"/>
    <w:rsid w:val="00261FC2"/>
    <w:rsid w:val="002628CF"/>
    <w:rsid w:val="002638EF"/>
    <w:rsid w:val="00263C29"/>
    <w:rsid w:val="002641F0"/>
    <w:rsid w:val="00264D68"/>
    <w:rsid w:val="00264E7F"/>
    <w:rsid w:val="002661C3"/>
    <w:rsid w:val="00266DF6"/>
    <w:rsid w:val="00266F14"/>
    <w:rsid w:val="00266F44"/>
    <w:rsid w:val="00267B0C"/>
    <w:rsid w:val="002704EA"/>
    <w:rsid w:val="0027155F"/>
    <w:rsid w:val="0027218B"/>
    <w:rsid w:val="002726C4"/>
    <w:rsid w:val="00275934"/>
    <w:rsid w:val="002817CD"/>
    <w:rsid w:val="00282672"/>
    <w:rsid w:val="00282DB5"/>
    <w:rsid w:val="0028366E"/>
    <w:rsid w:val="00284049"/>
    <w:rsid w:val="002851A2"/>
    <w:rsid w:val="0028583C"/>
    <w:rsid w:val="00285C0B"/>
    <w:rsid w:val="00285D1C"/>
    <w:rsid w:val="00290027"/>
    <w:rsid w:val="00295FDE"/>
    <w:rsid w:val="0029614F"/>
    <w:rsid w:val="002A3318"/>
    <w:rsid w:val="002A43DE"/>
    <w:rsid w:val="002A4E96"/>
    <w:rsid w:val="002A54AC"/>
    <w:rsid w:val="002A6BBE"/>
    <w:rsid w:val="002A753C"/>
    <w:rsid w:val="002A763D"/>
    <w:rsid w:val="002B2046"/>
    <w:rsid w:val="002B2B87"/>
    <w:rsid w:val="002B46B3"/>
    <w:rsid w:val="002C0547"/>
    <w:rsid w:val="002C0FA9"/>
    <w:rsid w:val="002C1F30"/>
    <w:rsid w:val="002C22D6"/>
    <w:rsid w:val="002C3A57"/>
    <w:rsid w:val="002C3C17"/>
    <w:rsid w:val="002C6696"/>
    <w:rsid w:val="002C7097"/>
    <w:rsid w:val="002C7792"/>
    <w:rsid w:val="002C7C13"/>
    <w:rsid w:val="002D0A3F"/>
    <w:rsid w:val="002D1869"/>
    <w:rsid w:val="002D1D5E"/>
    <w:rsid w:val="002D27D2"/>
    <w:rsid w:val="002D2ED8"/>
    <w:rsid w:val="002D37EF"/>
    <w:rsid w:val="002D3E8D"/>
    <w:rsid w:val="002D3F6D"/>
    <w:rsid w:val="002D550A"/>
    <w:rsid w:val="002D5D0E"/>
    <w:rsid w:val="002D5F04"/>
    <w:rsid w:val="002E0B3D"/>
    <w:rsid w:val="002E3B4C"/>
    <w:rsid w:val="002E4D5A"/>
    <w:rsid w:val="002E5478"/>
    <w:rsid w:val="002E5C33"/>
    <w:rsid w:val="002E6241"/>
    <w:rsid w:val="002F0A14"/>
    <w:rsid w:val="002F1CAE"/>
    <w:rsid w:val="002F2446"/>
    <w:rsid w:val="002F2472"/>
    <w:rsid w:val="002F3215"/>
    <w:rsid w:val="002F3DA1"/>
    <w:rsid w:val="002F41D2"/>
    <w:rsid w:val="002F42D0"/>
    <w:rsid w:val="002F58DD"/>
    <w:rsid w:val="002F5F52"/>
    <w:rsid w:val="0030207A"/>
    <w:rsid w:val="00302661"/>
    <w:rsid w:val="00303E01"/>
    <w:rsid w:val="003057EA"/>
    <w:rsid w:val="00307488"/>
    <w:rsid w:val="0031049A"/>
    <w:rsid w:val="0031087F"/>
    <w:rsid w:val="0031436B"/>
    <w:rsid w:val="00315091"/>
    <w:rsid w:val="00317041"/>
    <w:rsid w:val="003236CE"/>
    <w:rsid w:val="0032519A"/>
    <w:rsid w:val="003264BF"/>
    <w:rsid w:val="00327305"/>
    <w:rsid w:val="003332B6"/>
    <w:rsid w:val="0033409F"/>
    <w:rsid w:val="00336695"/>
    <w:rsid w:val="00336CD6"/>
    <w:rsid w:val="00341C3C"/>
    <w:rsid w:val="00342184"/>
    <w:rsid w:val="00344AA9"/>
    <w:rsid w:val="003464F2"/>
    <w:rsid w:val="003512AF"/>
    <w:rsid w:val="003522C6"/>
    <w:rsid w:val="00352579"/>
    <w:rsid w:val="00356EBC"/>
    <w:rsid w:val="003575E3"/>
    <w:rsid w:val="00357C75"/>
    <w:rsid w:val="003601B7"/>
    <w:rsid w:val="00364233"/>
    <w:rsid w:val="003652B5"/>
    <w:rsid w:val="00366574"/>
    <w:rsid w:val="00366D3C"/>
    <w:rsid w:val="00367D24"/>
    <w:rsid w:val="00370411"/>
    <w:rsid w:val="0037096C"/>
    <w:rsid w:val="0037262A"/>
    <w:rsid w:val="0037364A"/>
    <w:rsid w:val="00373F5C"/>
    <w:rsid w:val="00375646"/>
    <w:rsid w:val="0037578F"/>
    <w:rsid w:val="003772B1"/>
    <w:rsid w:val="003774C7"/>
    <w:rsid w:val="003806C2"/>
    <w:rsid w:val="00380E26"/>
    <w:rsid w:val="00381FF5"/>
    <w:rsid w:val="0038413D"/>
    <w:rsid w:val="003841BA"/>
    <w:rsid w:val="00384DB0"/>
    <w:rsid w:val="00386BF6"/>
    <w:rsid w:val="0039037A"/>
    <w:rsid w:val="00390BD4"/>
    <w:rsid w:val="00390BE8"/>
    <w:rsid w:val="00394B7D"/>
    <w:rsid w:val="00395D85"/>
    <w:rsid w:val="003960E7"/>
    <w:rsid w:val="003A0B8F"/>
    <w:rsid w:val="003A238F"/>
    <w:rsid w:val="003A4CAF"/>
    <w:rsid w:val="003A5A68"/>
    <w:rsid w:val="003A5D8A"/>
    <w:rsid w:val="003A5F05"/>
    <w:rsid w:val="003A6EA4"/>
    <w:rsid w:val="003B0163"/>
    <w:rsid w:val="003B0440"/>
    <w:rsid w:val="003B078A"/>
    <w:rsid w:val="003B3A20"/>
    <w:rsid w:val="003B4AE8"/>
    <w:rsid w:val="003B5430"/>
    <w:rsid w:val="003B5611"/>
    <w:rsid w:val="003C0EE4"/>
    <w:rsid w:val="003C2FCF"/>
    <w:rsid w:val="003C4AA7"/>
    <w:rsid w:val="003C4EE7"/>
    <w:rsid w:val="003C5521"/>
    <w:rsid w:val="003D1BED"/>
    <w:rsid w:val="003D2532"/>
    <w:rsid w:val="003D436C"/>
    <w:rsid w:val="003D5B1E"/>
    <w:rsid w:val="003D6AB1"/>
    <w:rsid w:val="003D7AFA"/>
    <w:rsid w:val="003E03C7"/>
    <w:rsid w:val="003E0AD6"/>
    <w:rsid w:val="003E0BB6"/>
    <w:rsid w:val="003E35BF"/>
    <w:rsid w:val="003E3BC0"/>
    <w:rsid w:val="003E482B"/>
    <w:rsid w:val="003E4C0A"/>
    <w:rsid w:val="003E6511"/>
    <w:rsid w:val="003E7951"/>
    <w:rsid w:val="003F0AD8"/>
    <w:rsid w:val="003F1D00"/>
    <w:rsid w:val="003F2154"/>
    <w:rsid w:val="003F3817"/>
    <w:rsid w:val="003F566D"/>
    <w:rsid w:val="003F6EE2"/>
    <w:rsid w:val="003F7920"/>
    <w:rsid w:val="004005A4"/>
    <w:rsid w:val="00400A0D"/>
    <w:rsid w:val="00400ED8"/>
    <w:rsid w:val="004010D8"/>
    <w:rsid w:val="00405398"/>
    <w:rsid w:val="004058F1"/>
    <w:rsid w:val="00407786"/>
    <w:rsid w:val="00413E57"/>
    <w:rsid w:val="00414863"/>
    <w:rsid w:val="004148A6"/>
    <w:rsid w:val="004148D0"/>
    <w:rsid w:val="00414B6C"/>
    <w:rsid w:val="0041588E"/>
    <w:rsid w:val="004171DC"/>
    <w:rsid w:val="0041734D"/>
    <w:rsid w:val="0042142D"/>
    <w:rsid w:val="00422545"/>
    <w:rsid w:val="00422F24"/>
    <w:rsid w:val="0042473A"/>
    <w:rsid w:val="00425C23"/>
    <w:rsid w:val="004263AF"/>
    <w:rsid w:val="00426B88"/>
    <w:rsid w:val="00427DD5"/>
    <w:rsid w:val="004300B1"/>
    <w:rsid w:val="00437138"/>
    <w:rsid w:val="00440174"/>
    <w:rsid w:val="00440255"/>
    <w:rsid w:val="00441F2E"/>
    <w:rsid w:val="00446D43"/>
    <w:rsid w:val="00450DEF"/>
    <w:rsid w:val="00451314"/>
    <w:rsid w:val="00452349"/>
    <w:rsid w:val="004524C3"/>
    <w:rsid w:val="004525EA"/>
    <w:rsid w:val="00452E26"/>
    <w:rsid w:val="004542CC"/>
    <w:rsid w:val="0045436F"/>
    <w:rsid w:val="00454B9A"/>
    <w:rsid w:val="00455D56"/>
    <w:rsid w:val="00456B25"/>
    <w:rsid w:val="00461E83"/>
    <w:rsid w:val="004635AE"/>
    <w:rsid w:val="00463C6D"/>
    <w:rsid w:val="00466FFF"/>
    <w:rsid w:val="00467BE4"/>
    <w:rsid w:val="00467E9F"/>
    <w:rsid w:val="00472224"/>
    <w:rsid w:val="00473CFB"/>
    <w:rsid w:val="00475112"/>
    <w:rsid w:val="0047570F"/>
    <w:rsid w:val="00475BCF"/>
    <w:rsid w:val="00477000"/>
    <w:rsid w:val="0047773E"/>
    <w:rsid w:val="00482932"/>
    <w:rsid w:val="00482A05"/>
    <w:rsid w:val="0048311F"/>
    <w:rsid w:val="00484BF7"/>
    <w:rsid w:val="00485BA9"/>
    <w:rsid w:val="0048631D"/>
    <w:rsid w:val="0048761C"/>
    <w:rsid w:val="004901B9"/>
    <w:rsid w:val="00491655"/>
    <w:rsid w:val="00491704"/>
    <w:rsid w:val="00492281"/>
    <w:rsid w:val="00492363"/>
    <w:rsid w:val="00492ABD"/>
    <w:rsid w:val="00493048"/>
    <w:rsid w:val="004933DB"/>
    <w:rsid w:val="00493A2B"/>
    <w:rsid w:val="00495402"/>
    <w:rsid w:val="0049590C"/>
    <w:rsid w:val="00495919"/>
    <w:rsid w:val="004A189C"/>
    <w:rsid w:val="004A1C04"/>
    <w:rsid w:val="004A29D5"/>
    <w:rsid w:val="004A3070"/>
    <w:rsid w:val="004A6964"/>
    <w:rsid w:val="004A6A55"/>
    <w:rsid w:val="004A73AB"/>
    <w:rsid w:val="004B0583"/>
    <w:rsid w:val="004B0AA3"/>
    <w:rsid w:val="004B135E"/>
    <w:rsid w:val="004B2136"/>
    <w:rsid w:val="004B4B37"/>
    <w:rsid w:val="004B6CA5"/>
    <w:rsid w:val="004B7CF0"/>
    <w:rsid w:val="004C1DBB"/>
    <w:rsid w:val="004C299E"/>
    <w:rsid w:val="004C3B64"/>
    <w:rsid w:val="004C5FEC"/>
    <w:rsid w:val="004C6188"/>
    <w:rsid w:val="004C6E7F"/>
    <w:rsid w:val="004C6F67"/>
    <w:rsid w:val="004C7157"/>
    <w:rsid w:val="004C720F"/>
    <w:rsid w:val="004C7C1F"/>
    <w:rsid w:val="004D0BFA"/>
    <w:rsid w:val="004D343A"/>
    <w:rsid w:val="004D36A9"/>
    <w:rsid w:val="004D41FF"/>
    <w:rsid w:val="004D5718"/>
    <w:rsid w:val="004D5EB6"/>
    <w:rsid w:val="004D6D6E"/>
    <w:rsid w:val="004E08D0"/>
    <w:rsid w:val="004E0F44"/>
    <w:rsid w:val="004E3E23"/>
    <w:rsid w:val="004E5576"/>
    <w:rsid w:val="004E7D55"/>
    <w:rsid w:val="004F0D4D"/>
    <w:rsid w:val="004F28D1"/>
    <w:rsid w:val="004F371C"/>
    <w:rsid w:val="004F439D"/>
    <w:rsid w:val="004F4788"/>
    <w:rsid w:val="004F547E"/>
    <w:rsid w:val="004F5DB4"/>
    <w:rsid w:val="004F62EF"/>
    <w:rsid w:val="004F781A"/>
    <w:rsid w:val="004F7FAF"/>
    <w:rsid w:val="0050049F"/>
    <w:rsid w:val="005025AB"/>
    <w:rsid w:val="00502736"/>
    <w:rsid w:val="00502C2B"/>
    <w:rsid w:val="00502C7A"/>
    <w:rsid w:val="0050309A"/>
    <w:rsid w:val="00504E9C"/>
    <w:rsid w:val="005064DF"/>
    <w:rsid w:val="00507271"/>
    <w:rsid w:val="0051071E"/>
    <w:rsid w:val="00510F9C"/>
    <w:rsid w:val="005175F2"/>
    <w:rsid w:val="00517BA6"/>
    <w:rsid w:val="00517C21"/>
    <w:rsid w:val="00522995"/>
    <w:rsid w:val="00523701"/>
    <w:rsid w:val="00524E63"/>
    <w:rsid w:val="00526144"/>
    <w:rsid w:val="00527162"/>
    <w:rsid w:val="005271CA"/>
    <w:rsid w:val="005300F6"/>
    <w:rsid w:val="00530F30"/>
    <w:rsid w:val="0053134D"/>
    <w:rsid w:val="00532B0A"/>
    <w:rsid w:val="00532C74"/>
    <w:rsid w:val="0053604C"/>
    <w:rsid w:val="00536FBA"/>
    <w:rsid w:val="00537894"/>
    <w:rsid w:val="00537B66"/>
    <w:rsid w:val="00541737"/>
    <w:rsid w:val="00541948"/>
    <w:rsid w:val="005433B3"/>
    <w:rsid w:val="00547434"/>
    <w:rsid w:val="00551E8B"/>
    <w:rsid w:val="00553BBD"/>
    <w:rsid w:val="005565CC"/>
    <w:rsid w:val="00556BFD"/>
    <w:rsid w:val="00556ED3"/>
    <w:rsid w:val="00560A17"/>
    <w:rsid w:val="00561416"/>
    <w:rsid w:val="00561C3C"/>
    <w:rsid w:val="00562489"/>
    <w:rsid w:val="00563535"/>
    <w:rsid w:val="0056395A"/>
    <w:rsid w:val="00563CB1"/>
    <w:rsid w:val="00563DC4"/>
    <w:rsid w:val="00565874"/>
    <w:rsid w:val="005701E6"/>
    <w:rsid w:val="005706BA"/>
    <w:rsid w:val="00571183"/>
    <w:rsid w:val="005744D1"/>
    <w:rsid w:val="00574ACF"/>
    <w:rsid w:val="005771C0"/>
    <w:rsid w:val="00577F76"/>
    <w:rsid w:val="00581B75"/>
    <w:rsid w:val="0058324A"/>
    <w:rsid w:val="00583487"/>
    <w:rsid w:val="0058573A"/>
    <w:rsid w:val="00585B7A"/>
    <w:rsid w:val="0058712D"/>
    <w:rsid w:val="00587AF3"/>
    <w:rsid w:val="005912FA"/>
    <w:rsid w:val="005A0F47"/>
    <w:rsid w:val="005A2422"/>
    <w:rsid w:val="005A400B"/>
    <w:rsid w:val="005A529E"/>
    <w:rsid w:val="005A699A"/>
    <w:rsid w:val="005A7F3C"/>
    <w:rsid w:val="005B07B4"/>
    <w:rsid w:val="005B0902"/>
    <w:rsid w:val="005B1F4B"/>
    <w:rsid w:val="005B2C57"/>
    <w:rsid w:val="005B2E89"/>
    <w:rsid w:val="005B3052"/>
    <w:rsid w:val="005B557C"/>
    <w:rsid w:val="005B5839"/>
    <w:rsid w:val="005B63FA"/>
    <w:rsid w:val="005B6785"/>
    <w:rsid w:val="005B6AD6"/>
    <w:rsid w:val="005C0395"/>
    <w:rsid w:val="005C312F"/>
    <w:rsid w:val="005C36BA"/>
    <w:rsid w:val="005C4ED0"/>
    <w:rsid w:val="005C74A4"/>
    <w:rsid w:val="005C7531"/>
    <w:rsid w:val="005D424A"/>
    <w:rsid w:val="005D719A"/>
    <w:rsid w:val="005E29EB"/>
    <w:rsid w:val="005E2C13"/>
    <w:rsid w:val="005E2F63"/>
    <w:rsid w:val="005E324A"/>
    <w:rsid w:val="005E5091"/>
    <w:rsid w:val="005E509F"/>
    <w:rsid w:val="005E517D"/>
    <w:rsid w:val="005E7608"/>
    <w:rsid w:val="005F2989"/>
    <w:rsid w:val="005F421B"/>
    <w:rsid w:val="005F5B8A"/>
    <w:rsid w:val="005F7041"/>
    <w:rsid w:val="005F796C"/>
    <w:rsid w:val="005F7ED2"/>
    <w:rsid w:val="006048A8"/>
    <w:rsid w:val="00605416"/>
    <w:rsid w:val="00605E0E"/>
    <w:rsid w:val="00606AF2"/>
    <w:rsid w:val="00607482"/>
    <w:rsid w:val="00607F61"/>
    <w:rsid w:val="00610618"/>
    <w:rsid w:val="00612896"/>
    <w:rsid w:val="006155CE"/>
    <w:rsid w:val="00615A80"/>
    <w:rsid w:val="00615EE9"/>
    <w:rsid w:val="00615F9B"/>
    <w:rsid w:val="006167FD"/>
    <w:rsid w:val="00616E40"/>
    <w:rsid w:val="00617AA2"/>
    <w:rsid w:val="00617AAB"/>
    <w:rsid w:val="006209B9"/>
    <w:rsid w:val="0062122A"/>
    <w:rsid w:val="00622798"/>
    <w:rsid w:val="00622A3E"/>
    <w:rsid w:val="006230F7"/>
    <w:rsid w:val="00627A52"/>
    <w:rsid w:val="00630A6D"/>
    <w:rsid w:val="00633300"/>
    <w:rsid w:val="00633340"/>
    <w:rsid w:val="00633C6D"/>
    <w:rsid w:val="00635FC2"/>
    <w:rsid w:val="006366BC"/>
    <w:rsid w:val="006369A7"/>
    <w:rsid w:val="00636DD8"/>
    <w:rsid w:val="00641BF6"/>
    <w:rsid w:val="00641D2A"/>
    <w:rsid w:val="00641D7F"/>
    <w:rsid w:val="00642314"/>
    <w:rsid w:val="00642D59"/>
    <w:rsid w:val="00650342"/>
    <w:rsid w:val="006506D5"/>
    <w:rsid w:val="00651246"/>
    <w:rsid w:val="006516A4"/>
    <w:rsid w:val="00653171"/>
    <w:rsid w:val="0065379C"/>
    <w:rsid w:val="006538E2"/>
    <w:rsid w:val="00653AA8"/>
    <w:rsid w:val="006566D7"/>
    <w:rsid w:val="00656A58"/>
    <w:rsid w:val="00657126"/>
    <w:rsid w:val="00657AE7"/>
    <w:rsid w:val="0066035C"/>
    <w:rsid w:val="00660860"/>
    <w:rsid w:val="006618D6"/>
    <w:rsid w:val="00662D78"/>
    <w:rsid w:val="00662EF2"/>
    <w:rsid w:val="00663792"/>
    <w:rsid w:val="00665200"/>
    <w:rsid w:val="00665457"/>
    <w:rsid w:val="00666321"/>
    <w:rsid w:val="00667E68"/>
    <w:rsid w:val="00671333"/>
    <w:rsid w:val="00671528"/>
    <w:rsid w:val="00673BA9"/>
    <w:rsid w:val="006814ED"/>
    <w:rsid w:val="006825AA"/>
    <w:rsid w:val="00684C66"/>
    <w:rsid w:val="00685BAF"/>
    <w:rsid w:val="00686295"/>
    <w:rsid w:val="006862ED"/>
    <w:rsid w:val="0069039A"/>
    <w:rsid w:val="00692047"/>
    <w:rsid w:val="00692500"/>
    <w:rsid w:val="00692BF1"/>
    <w:rsid w:val="00692C67"/>
    <w:rsid w:val="00694B99"/>
    <w:rsid w:val="00694DBC"/>
    <w:rsid w:val="006956CD"/>
    <w:rsid w:val="00696C7A"/>
    <w:rsid w:val="006A0B5E"/>
    <w:rsid w:val="006A0F4A"/>
    <w:rsid w:val="006A0FE8"/>
    <w:rsid w:val="006A3716"/>
    <w:rsid w:val="006A4279"/>
    <w:rsid w:val="006A4CBB"/>
    <w:rsid w:val="006A4D17"/>
    <w:rsid w:val="006A5AB7"/>
    <w:rsid w:val="006A7512"/>
    <w:rsid w:val="006A7963"/>
    <w:rsid w:val="006B05C2"/>
    <w:rsid w:val="006B2F80"/>
    <w:rsid w:val="006B3FD6"/>
    <w:rsid w:val="006B4A4D"/>
    <w:rsid w:val="006B59F3"/>
    <w:rsid w:val="006B6B4A"/>
    <w:rsid w:val="006B7319"/>
    <w:rsid w:val="006B74B2"/>
    <w:rsid w:val="006C02F2"/>
    <w:rsid w:val="006C04E8"/>
    <w:rsid w:val="006C3935"/>
    <w:rsid w:val="006C6FD1"/>
    <w:rsid w:val="006D0C54"/>
    <w:rsid w:val="006D127D"/>
    <w:rsid w:val="006D2F17"/>
    <w:rsid w:val="006D342E"/>
    <w:rsid w:val="006D4ED4"/>
    <w:rsid w:val="006D7742"/>
    <w:rsid w:val="006E3E1D"/>
    <w:rsid w:val="006E5014"/>
    <w:rsid w:val="006E6118"/>
    <w:rsid w:val="006F0D6D"/>
    <w:rsid w:val="006F135D"/>
    <w:rsid w:val="006F1C87"/>
    <w:rsid w:val="006F3C61"/>
    <w:rsid w:val="006F42B3"/>
    <w:rsid w:val="006F441F"/>
    <w:rsid w:val="006F7340"/>
    <w:rsid w:val="00704CD6"/>
    <w:rsid w:val="00706D30"/>
    <w:rsid w:val="00711953"/>
    <w:rsid w:val="00714FE0"/>
    <w:rsid w:val="0071536D"/>
    <w:rsid w:val="00716BE1"/>
    <w:rsid w:val="00717770"/>
    <w:rsid w:val="007207E0"/>
    <w:rsid w:val="0072082D"/>
    <w:rsid w:val="0072220B"/>
    <w:rsid w:val="007240FE"/>
    <w:rsid w:val="00724D7E"/>
    <w:rsid w:val="00726461"/>
    <w:rsid w:val="00726721"/>
    <w:rsid w:val="00726B44"/>
    <w:rsid w:val="00731DF0"/>
    <w:rsid w:val="00733A26"/>
    <w:rsid w:val="007344D5"/>
    <w:rsid w:val="00734A28"/>
    <w:rsid w:val="00736266"/>
    <w:rsid w:val="00741050"/>
    <w:rsid w:val="00741C1C"/>
    <w:rsid w:val="00742793"/>
    <w:rsid w:val="00742D79"/>
    <w:rsid w:val="00743E65"/>
    <w:rsid w:val="007479BD"/>
    <w:rsid w:val="00751638"/>
    <w:rsid w:val="00751E90"/>
    <w:rsid w:val="007527B7"/>
    <w:rsid w:val="007548FB"/>
    <w:rsid w:val="007556C3"/>
    <w:rsid w:val="00757E41"/>
    <w:rsid w:val="00763105"/>
    <w:rsid w:val="00765561"/>
    <w:rsid w:val="00766D10"/>
    <w:rsid w:val="00770A56"/>
    <w:rsid w:val="00772312"/>
    <w:rsid w:val="007725A9"/>
    <w:rsid w:val="00773194"/>
    <w:rsid w:val="00774C85"/>
    <w:rsid w:val="007754D6"/>
    <w:rsid w:val="00777A71"/>
    <w:rsid w:val="007817B5"/>
    <w:rsid w:val="00782226"/>
    <w:rsid w:val="00785E8B"/>
    <w:rsid w:val="00787088"/>
    <w:rsid w:val="00787B93"/>
    <w:rsid w:val="007925E6"/>
    <w:rsid w:val="00793AB5"/>
    <w:rsid w:val="00795107"/>
    <w:rsid w:val="0079602C"/>
    <w:rsid w:val="007A0E3A"/>
    <w:rsid w:val="007A0F6B"/>
    <w:rsid w:val="007A1BCC"/>
    <w:rsid w:val="007A325F"/>
    <w:rsid w:val="007A6F9C"/>
    <w:rsid w:val="007B018D"/>
    <w:rsid w:val="007B1C75"/>
    <w:rsid w:val="007B32ED"/>
    <w:rsid w:val="007B3D67"/>
    <w:rsid w:val="007B57DA"/>
    <w:rsid w:val="007B5A8F"/>
    <w:rsid w:val="007C1C65"/>
    <w:rsid w:val="007C2726"/>
    <w:rsid w:val="007C3E49"/>
    <w:rsid w:val="007C4B6E"/>
    <w:rsid w:val="007D233F"/>
    <w:rsid w:val="007D3E99"/>
    <w:rsid w:val="007D4098"/>
    <w:rsid w:val="007D40CA"/>
    <w:rsid w:val="007D4159"/>
    <w:rsid w:val="007D4B36"/>
    <w:rsid w:val="007D4E81"/>
    <w:rsid w:val="007D63D1"/>
    <w:rsid w:val="007E0426"/>
    <w:rsid w:val="007E135A"/>
    <w:rsid w:val="007E140F"/>
    <w:rsid w:val="007E358B"/>
    <w:rsid w:val="007E47AC"/>
    <w:rsid w:val="007E5B1E"/>
    <w:rsid w:val="007E5CCC"/>
    <w:rsid w:val="007E688E"/>
    <w:rsid w:val="007E70B8"/>
    <w:rsid w:val="007E7AAA"/>
    <w:rsid w:val="007E7C5D"/>
    <w:rsid w:val="007F2423"/>
    <w:rsid w:val="007F43F2"/>
    <w:rsid w:val="007F7441"/>
    <w:rsid w:val="008001F8"/>
    <w:rsid w:val="008040AC"/>
    <w:rsid w:val="00804131"/>
    <w:rsid w:val="00805B14"/>
    <w:rsid w:val="00805EE1"/>
    <w:rsid w:val="00806766"/>
    <w:rsid w:val="00806818"/>
    <w:rsid w:val="0080754F"/>
    <w:rsid w:val="00811533"/>
    <w:rsid w:val="0081374A"/>
    <w:rsid w:val="00814AA9"/>
    <w:rsid w:val="00815C42"/>
    <w:rsid w:val="00820463"/>
    <w:rsid w:val="00821E40"/>
    <w:rsid w:val="0082203F"/>
    <w:rsid w:val="00823A96"/>
    <w:rsid w:val="00823C27"/>
    <w:rsid w:val="00824735"/>
    <w:rsid w:val="008274EF"/>
    <w:rsid w:val="008278C3"/>
    <w:rsid w:val="00832BF3"/>
    <w:rsid w:val="00832D0B"/>
    <w:rsid w:val="00832D34"/>
    <w:rsid w:val="00834F52"/>
    <w:rsid w:val="00836DE3"/>
    <w:rsid w:val="00836FA8"/>
    <w:rsid w:val="00837786"/>
    <w:rsid w:val="00837957"/>
    <w:rsid w:val="00840AD1"/>
    <w:rsid w:val="00840F4E"/>
    <w:rsid w:val="0084304C"/>
    <w:rsid w:val="008433BD"/>
    <w:rsid w:val="00846AFA"/>
    <w:rsid w:val="008470C2"/>
    <w:rsid w:val="00847562"/>
    <w:rsid w:val="0084773C"/>
    <w:rsid w:val="0085047A"/>
    <w:rsid w:val="0085138D"/>
    <w:rsid w:val="0085288D"/>
    <w:rsid w:val="00852BBB"/>
    <w:rsid w:val="00853558"/>
    <w:rsid w:val="00857382"/>
    <w:rsid w:val="00862B92"/>
    <w:rsid w:val="00867C08"/>
    <w:rsid w:val="00875B65"/>
    <w:rsid w:val="00876D57"/>
    <w:rsid w:val="008838A6"/>
    <w:rsid w:val="00884332"/>
    <w:rsid w:val="00884C21"/>
    <w:rsid w:val="00885D0A"/>
    <w:rsid w:val="00886FB7"/>
    <w:rsid w:val="00887C9E"/>
    <w:rsid w:val="00890F8C"/>
    <w:rsid w:val="00891E1D"/>
    <w:rsid w:val="008937C2"/>
    <w:rsid w:val="008947EC"/>
    <w:rsid w:val="008A2D81"/>
    <w:rsid w:val="008A4145"/>
    <w:rsid w:val="008A55B2"/>
    <w:rsid w:val="008B042C"/>
    <w:rsid w:val="008B2451"/>
    <w:rsid w:val="008B256A"/>
    <w:rsid w:val="008B2BD5"/>
    <w:rsid w:val="008B2F6A"/>
    <w:rsid w:val="008B3A54"/>
    <w:rsid w:val="008B537B"/>
    <w:rsid w:val="008B76E4"/>
    <w:rsid w:val="008B7FD7"/>
    <w:rsid w:val="008C11D5"/>
    <w:rsid w:val="008C165F"/>
    <w:rsid w:val="008C17C3"/>
    <w:rsid w:val="008C29E3"/>
    <w:rsid w:val="008C29E6"/>
    <w:rsid w:val="008C306B"/>
    <w:rsid w:val="008C3A85"/>
    <w:rsid w:val="008C6A11"/>
    <w:rsid w:val="008C6D55"/>
    <w:rsid w:val="008D1AB2"/>
    <w:rsid w:val="008D29B4"/>
    <w:rsid w:val="008D3C73"/>
    <w:rsid w:val="008D4CDD"/>
    <w:rsid w:val="008D5A0C"/>
    <w:rsid w:val="008D6404"/>
    <w:rsid w:val="008D7762"/>
    <w:rsid w:val="008D7B30"/>
    <w:rsid w:val="008E5D94"/>
    <w:rsid w:val="008E6165"/>
    <w:rsid w:val="008E6D31"/>
    <w:rsid w:val="008E7D01"/>
    <w:rsid w:val="008F0A2F"/>
    <w:rsid w:val="008F1029"/>
    <w:rsid w:val="008F194F"/>
    <w:rsid w:val="008F268D"/>
    <w:rsid w:val="008F2A5D"/>
    <w:rsid w:val="008F3420"/>
    <w:rsid w:val="008F34FC"/>
    <w:rsid w:val="008F4AD2"/>
    <w:rsid w:val="008F53F0"/>
    <w:rsid w:val="008F66B8"/>
    <w:rsid w:val="008F6932"/>
    <w:rsid w:val="008F7CC1"/>
    <w:rsid w:val="009010D0"/>
    <w:rsid w:val="009025C5"/>
    <w:rsid w:val="00902CC1"/>
    <w:rsid w:val="00902FAA"/>
    <w:rsid w:val="00904559"/>
    <w:rsid w:val="00904E3A"/>
    <w:rsid w:val="0090501F"/>
    <w:rsid w:val="00906499"/>
    <w:rsid w:val="00906BA1"/>
    <w:rsid w:val="00907C60"/>
    <w:rsid w:val="00907E25"/>
    <w:rsid w:val="00910B9B"/>
    <w:rsid w:val="00910FC0"/>
    <w:rsid w:val="00911861"/>
    <w:rsid w:val="00911D84"/>
    <w:rsid w:val="00912663"/>
    <w:rsid w:val="00914456"/>
    <w:rsid w:val="009155E8"/>
    <w:rsid w:val="00915EDE"/>
    <w:rsid w:val="009167F8"/>
    <w:rsid w:val="009305B8"/>
    <w:rsid w:val="009309D0"/>
    <w:rsid w:val="00931C4B"/>
    <w:rsid w:val="00932277"/>
    <w:rsid w:val="009322A6"/>
    <w:rsid w:val="00933CA2"/>
    <w:rsid w:val="00933FC9"/>
    <w:rsid w:val="009343D3"/>
    <w:rsid w:val="00936331"/>
    <w:rsid w:val="009373DF"/>
    <w:rsid w:val="009379AA"/>
    <w:rsid w:val="009411EE"/>
    <w:rsid w:val="0094183A"/>
    <w:rsid w:val="009427EF"/>
    <w:rsid w:val="009427F7"/>
    <w:rsid w:val="00944DAF"/>
    <w:rsid w:val="00944E82"/>
    <w:rsid w:val="009454B3"/>
    <w:rsid w:val="009526FE"/>
    <w:rsid w:val="00953054"/>
    <w:rsid w:val="00953CDB"/>
    <w:rsid w:val="00955668"/>
    <w:rsid w:val="00957D4A"/>
    <w:rsid w:val="00960575"/>
    <w:rsid w:val="00964D42"/>
    <w:rsid w:val="00970603"/>
    <w:rsid w:val="00971D6C"/>
    <w:rsid w:val="0097248F"/>
    <w:rsid w:val="00972B43"/>
    <w:rsid w:val="009746FD"/>
    <w:rsid w:val="0097743E"/>
    <w:rsid w:val="00980E66"/>
    <w:rsid w:val="00981E69"/>
    <w:rsid w:val="00982244"/>
    <w:rsid w:val="009828B8"/>
    <w:rsid w:val="00983592"/>
    <w:rsid w:val="00983842"/>
    <w:rsid w:val="009849BB"/>
    <w:rsid w:val="009850D4"/>
    <w:rsid w:val="00985187"/>
    <w:rsid w:val="0098641C"/>
    <w:rsid w:val="00987A96"/>
    <w:rsid w:val="0099084C"/>
    <w:rsid w:val="009913C6"/>
    <w:rsid w:val="00991E42"/>
    <w:rsid w:val="00992CFE"/>
    <w:rsid w:val="009934C7"/>
    <w:rsid w:val="0099383F"/>
    <w:rsid w:val="00993A0E"/>
    <w:rsid w:val="0099639B"/>
    <w:rsid w:val="00996D28"/>
    <w:rsid w:val="00997EBD"/>
    <w:rsid w:val="009A5963"/>
    <w:rsid w:val="009A5ABC"/>
    <w:rsid w:val="009A6C99"/>
    <w:rsid w:val="009B07BB"/>
    <w:rsid w:val="009B323E"/>
    <w:rsid w:val="009B5C57"/>
    <w:rsid w:val="009C5966"/>
    <w:rsid w:val="009C6304"/>
    <w:rsid w:val="009C6A9A"/>
    <w:rsid w:val="009D0B81"/>
    <w:rsid w:val="009D40FE"/>
    <w:rsid w:val="009D422D"/>
    <w:rsid w:val="009D4F0C"/>
    <w:rsid w:val="009D5102"/>
    <w:rsid w:val="009D5FBC"/>
    <w:rsid w:val="009D66D1"/>
    <w:rsid w:val="009D7993"/>
    <w:rsid w:val="009E2C96"/>
    <w:rsid w:val="009E33DA"/>
    <w:rsid w:val="009E3A03"/>
    <w:rsid w:val="009E4A71"/>
    <w:rsid w:val="009E516F"/>
    <w:rsid w:val="009E51CA"/>
    <w:rsid w:val="009E6598"/>
    <w:rsid w:val="009F11B3"/>
    <w:rsid w:val="009F4518"/>
    <w:rsid w:val="009F4C52"/>
    <w:rsid w:val="009F5711"/>
    <w:rsid w:val="009F5A4A"/>
    <w:rsid w:val="009F5F07"/>
    <w:rsid w:val="009F6683"/>
    <w:rsid w:val="00A00A55"/>
    <w:rsid w:val="00A00C60"/>
    <w:rsid w:val="00A01E43"/>
    <w:rsid w:val="00A02B4F"/>
    <w:rsid w:val="00A030BA"/>
    <w:rsid w:val="00A03DB2"/>
    <w:rsid w:val="00A04814"/>
    <w:rsid w:val="00A050D2"/>
    <w:rsid w:val="00A059A2"/>
    <w:rsid w:val="00A11D18"/>
    <w:rsid w:val="00A11DBD"/>
    <w:rsid w:val="00A12E0C"/>
    <w:rsid w:val="00A136ED"/>
    <w:rsid w:val="00A157D6"/>
    <w:rsid w:val="00A17787"/>
    <w:rsid w:val="00A20E9B"/>
    <w:rsid w:val="00A2103A"/>
    <w:rsid w:val="00A21D41"/>
    <w:rsid w:val="00A22F68"/>
    <w:rsid w:val="00A23988"/>
    <w:rsid w:val="00A26182"/>
    <w:rsid w:val="00A26B36"/>
    <w:rsid w:val="00A26DFE"/>
    <w:rsid w:val="00A27FE6"/>
    <w:rsid w:val="00A309DB"/>
    <w:rsid w:val="00A30D6A"/>
    <w:rsid w:val="00A3260D"/>
    <w:rsid w:val="00A32A3C"/>
    <w:rsid w:val="00A32FB7"/>
    <w:rsid w:val="00A33272"/>
    <w:rsid w:val="00A35BC7"/>
    <w:rsid w:val="00A361FE"/>
    <w:rsid w:val="00A36478"/>
    <w:rsid w:val="00A3684D"/>
    <w:rsid w:val="00A41884"/>
    <w:rsid w:val="00A4258B"/>
    <w:rsid w:val="00A461A3"/>
    <w:rsid w:val="00A47101"/>
    <w:rsid w:val="00A47515"/>
    <w:rsid w:val="00A47D55"/>
    <w:rsid w:val="00A51119"/>
    <w:rsid w:val="00A53B5F"/>
    <w:rsid w:val="00A54316"/>
    <w:rsid w:val="00A55D8B"/>
    <w:rsid w:val="00A56269"/>
    <w:rsid w:val="00A577C6"/>
    <w:rsid w:val="00A6041C"/>
    <w:rsid w:val="00A61EE8"/>
    <w:rsid w:val="00A6226B"/>
    <w:rsid w:val="00A6362A"/>
    <w:rsid w:val="00A63AFF"/>
    <w:rsid w:val="00A64401"/>
    <w:rsid w:val="00A648D5"/>
    <w:rsid w:val="00A654BF"/>
    <w:rsid w:val="00A66B26"/>
    <w:rsid w:val="00A80E88"/>
    <w:rsid w:val="00A839D1"/>
    <w:rsid w:val="00A843B7"/>
    <w:rsid w:val="00A850C7"/>
    <w:rsid w:val="00A875EA"/>
    <w:rsid w:val="00A91764"/>
    <w:rsid w:val="00A922C5"/>
    <w:rsid w:val="00A92367"/>
    <w:rsid w:val="00A93E96"/>
    <w:rsid w:val="00A97415"/>
    <w:rsid w:val="00AA38EE"/>
    <w:rsid w:val="00AA4DE0"/>
    <w:rsid w:val="00AA62C7"/>
    <w:rsid w:val="00AA745B"/>
    <w:rsid w:val="00AA7D07"/>
    <w:rsid w:val="00AB217E"/>
    <w:rsid w:val="00AB3929"/>
    <w:rsid w:val="00AB670B"/>
    <w:rsid w:val="00AC202D"/>
    <w:rsid w:val="00AC260D"/>
    <w:rsid w:val="00AC5542"/>
    <w:rsid w:val="00AD04B0"/>
    <w:rsid w:val="00AD2787"/>
    <w:rsid w:val="00AD38DB"/>
    <w:rsid w:val="00AD4B54"/>
    <w:rsid w:val="00AE08C5"/>
    <w:rsid w:val="00AE103A"/>
    <w:rsid w:val="00AE11AE"/>
    <w:rsid w:val="00AE2BA3"/>
    <w:rsid w:val="00AE6552"/>
    <w:rsid w:val="00AE6C4D"/>
    <w:rsid w:val="00AE7C6B"/>
    <w:rsid w:val="00AF1AB5"/>
    <w:rsid w:val="00AF1B40"/>
    <w:rsid w:val="00AF1CB9"/>
    <w:rsid w:val="00AF2FFB"/>
    <w:rsid w:val="00AF3019"/>
    <w:rsid w:val="00AF354A"/>
    <w:rsid w:val="00AF6135"/>
    <w:rsid w:val="00AF721D"/>
    <w:rsid w:val="00AF76F3"/>
    <w:rsid w:val="00B00F0E"/>
    <w:rsid w:val="00B01DE1"/>
    <w:rsid w:val="00B03DB1"/>
    <w:rsid w:val="00B03DC2"/>
    <w:rsid w:val="00B05CD7"/>
    <w:rsid w:val="00B07BF0"/>
    <w:rsid w:val="00B1096E"/>
    <w:rsid w:val="00B10D0A"/>
    <w:rsid w:val="00B10DE3"/>
    <w:rsid w:val="00B114E6"/>
    <w:rsid w:val="00B12E6D"/>
    <w:rsid w:val="00B1741A"/>
    <w:rsid w:val="00B23DFC"/>
    <w:rsid w:val="00B25E17"/>
    <w:rsid w:val="00B30234"/>
    <w:rsid w:val="00B30441"/>
    <w:rsid w:val="00B30E93"/>
    <w:rsid w:val="00B313BD"/>
    <w:rsid w:val="00B33CC6"/>
    <w:rsid w:val="00B34E1B"/>
    <w:rsid w:val="00B36EBE"/>
    <w:rsid w:val="00B4057E"/>
    <w:rsid w:val="00B41472"/>
    <w:rsid w:val="00B414A1"/>
    <w:rsid w:val="00B41DEA"/>
    <w:rsid w:val="00B436E0"/>
    <w:rsid w:val="00B43EE8"/>
    <w:rsid w:val="00B45AD6"/>
    <w:rsid w:val="00B45FD7"/>
    <w:rsid w:val="00B504E7"/>
    <w:rsid w:val="00B52DE5"/>
    <w:rsid w:val="00B56BE7"/>
    <w:rsid w:val="00B57A10"/>
    <w:rsid w:val="00B60B8E"/>
    <w:rsid w:val="00B6385C"/>
    <w:rsid w:val="00B65146"/>
    <w:rsid w:val="00B659B9"/>
    <w:rsid w:val="00B6676B"/>
    <w:rsid w:val="00B675F5"/>
    <w:rsid w:val="00B7238A"/>
    <w:rsid w:val="00B72511"/>
    <w:rsid w:val="00B74EA5"/>
    <w:rsid w:val="00B752DA"/>
    <w:rsid w:val="00B758D6"/>
    <w:rsid w:val="00B77894"/>
    <w:rsid w:val="00B77E39"/>
    <w:rsid w:val="00B77F78"/>
    <w:rsid w:val="00B829A8"/>
    <w:rsid w:val="00B83D06"/>
    <w:rsid w:val="00B863C3"/>
    <w:rsid w:val="00B867D9"/>
    <w:rsid w:val="00B906F5"/>
    <w:rsid w:val="00B94180"/>
    <w:rsid w:val="00B94806"/>
    <w:rsid w:val="00B94F74"/>
    <w:rsid w:val="00B972A6"/>
    <w:rsid w:val="00BA027F"/>
    <w:rsid w:val="00BA03FB"/>
    <w:rsid w:val="00BA138A"/>
    <w:rsid w:val="00BA2277"/>
    <w:rsid w:val="00BA42B9"/>
    <w:rsid w:val="00BA536B"/>
    <w:rsid w:val="00BA6F1F"/>
    <w:rsid w:val="00BA789D"/>
    <w:rsid w:val="00BB2C4E"/>
    <w:rsid w:val="00BB6DAD"/>
    <w:rsid w:val="00BC2C0E"/>
    <w:rsid w:val="00BC31C3"/>
    <w:rsid w:val="00BC373D"/>
    <w:rsid w:val="00BC37AA"/>
    <w:rsid w:val="00BC7578"/>
    <w:rsid w:val="00BD13C1"/>
    <w:rsid w:val="00BD2517"/>
    <w:rsid w:val="00BD2D7A"/>
    <w:rsid w:val="00BD3C86"/>
    <w:rsid w:val="00BD501C"/>
    <w:rsid w:val="00BD63A8"/>
    <w:rsid w:val="00BE01AC"/>
    <w:rsid w:val="00BE07B9"/>
    <w:rsid w:val="00BE2134"/>
    <w:rsid w:val="00BE23D8"/>
    <w:rsid w:val="00BE6C5D"/>
    <w:rsid w:val="00BE7508"/>
    <w:rsid w:val="00BF4256"/>
    <w:rsid w:val="00BF43F7"/>
    <w:rsid w:val="00BF7130"/>
    <w:rsid w:val="00C00BCC"/>
    <w:rsid w:val="00C01A53"/>
    <w:rsid w:val="00C0320D"/>
    <w:rsid w:val="00C03B25"/>
    <w:rsid w:val="00C05D1B"/>
    <w:rsid w:val="00C11EA1"/>
    <w:rsid w:val="00C1206F"/>
    <w:rsid w:val="00C14439"/>
    <w:rsid w:val="00C157CB"/>
    <w:rsid w:val="00C15A13"/>
    <w:rsid w:val="00C16BD3"/>
    <w:rsid w:val="00C16F5E"/>
    <w:rsid w:val="00C211D8"/>
    <w:rsid w:val="00C22DC0"/>
    <w:rsid w:val="00C24CEF"/>
    <w:rsid w:val="00C24F32"/>
    <w:rsid w:val="00C270C0"/>
    <w:rsid w:val="00C31CF0"/>
    <w:rsid w:val="00C32E77"/>
    <w:rsid w:val="00C33E51"/>
    <w:rsid w:val="00C3581C"/>
    <w:rsid w:val="00C368A9"/>
    <w:rsid w:val="00C41D9E"/>
    <w:rsid w:val="00C41E4A"/>
    <w:rsid w:val="00C4260F"/>
    <w:rsid w:val="00C42DDE"/>
    <w:rsid w:val="00C43C18"/>
    <w:rsid w:val="00C44CE1"/>
    <w:rsid w:val="00C50987"/>
    <w:rsid w:val="00C50B3D"/>
    <w:rsid w:val="00C55023"/>
    <w:rsid w:val="00C55489"/>
    <w:rsid w:val="00C56928"/>
    <w:rsid w:val="00C604DD"/>
    <w:rsid w:val="00C61413"/>
    <w:rsid w:val="00C621EE"/>
    <w:rsid w:val="00C642E3"/>
    <w:rsid w:val="00C67844"/>
    <w:rsid w:val="00C67F5B"/>
    <w:rsid w:val="00C721D1"/>
    <w:rsid w:val="00C7359F"/>
    <w:rsid w:val="00C74C92"/>
    <w:rsid w:val="00C74E70"/>
    <w:rsid w:val="00C75A28"/>
    <w:rsid w:val="00C775BE"/>
    <w:rsid w:val="00C86A50"/>
    <w:rsid w:val="00C9050F"/>
    <w:rsid w:val="00C90BDE"/>
    <w:rsid w:val="00C92082"/>
    <w:rsid w:val="00C94117"/>
    <w:rsid w:val="00C94C6D"/>
    <w:rsid w:val="00C95C30"/>
    <w:rsid w:val="00C966C7"/>
    <w:rsid w:val="00C97597"/>
    <w:rsid w:val="00CA0A98"/>
    <w:rsid w:val="00CA0FD1"/>
    <w:rsid w:val="00CA14E8"/>
    <w:rsid w:val="00CA4F15"/>
    <w:rsid w:val="00CA657F"/>
    <w:rsid w:val="00CA6D35"/>
    <w:rsid w:val="00CA7A19"/>
    <w:rsid w:val="00CB051C"/>
    <w:rsid w:val="00CB3BA7"/>
    <w:rsid w:val="00CB55B3"/>
    <w:rsid w:val="00CB74F9"/>
    <w:rsid w:val="00CB7DE0"/>
    <w:rsid w:val="00CC3350"/>
    <w:rsid w:val="00CC4791"/>
    <w:rsid w:val="00CC5579"/>
    <w:rsid w:val="00CC5CAF"/>
    <w:rsid w:val="00CC6954"/>
    <w:rsid w:val="00CD16B1"/>
    <w:rsid w:val="00CD22DD"/>
    <w:rsid w:val="00CD3195"/>
    <w:rsid w:val="00CD3358"/>
    <w:rsid w:val="00CD38DE"/>
    <w:rsid w:val="00CD3B35"/>
    <w:rsid w:val="00CD422C"/>
    <w:rsid w:val="00CD4E49"/>
    <w:rsid w:val="00CD5D3E"/>
    <w:rsid w:val="00CD71E4"/>
    <w:rsid w:val="00CE047D"/>
    <w:rsid w:val="00CE2B0F"/>
    <w:rsid w:val="00CE2EE5"/>
    <w:rsid w:val="00CE5998"/>
    <w:rsid w:val="00CE7A4C"/>
    <w:rsid w:val="00CF1DD6"/>
    <w:rsid w:val="00CF215B"/>
    <w:rsid w:val="00CF385B"/>
    <w:rsid w:val="00CF401C"/>
    <w:rsid w:val="00CF4619"/>
    <w:rsid w:val="00CF59E4"/>
    <w:rsid w:val="00D02C89"/>
    <w:rsid w:val="00D04516"/>
    <w:rsid w:val="00D06F08"/>
    <w:rsid w:val="00D06F6A"/>
    <w:rsid w:val="00D10200"/>
    <w:rsid w:val="00D12C8A"/>
    <w:rsid w:val="00D1323F"/>
    <w:rsid w:val="00D1418D"/>
    <w:rsid w:val="00D14724"/>
    <w:rsid w:val="00D155C8"/>
    <w:rsid w:val="00D174F2"/>
    <w:rsid w:val="00D20FE3"/>
    <w:rsid w:val="00D22184"/>
    <w:rsid w:val="00D24148"/>
    <w:rsid w:val="00D24EB0"/>
    <w:rsid w:val="00D25AE9"/>
    <w:rsid w:val="00D27C86"/>
    <w:rsid w:val="00D27D99"/>
    <w:rsid w:val="00D27E03"/>
    <w:rsid w:val="00D30101"/>
    <w:rsid w:val="00D30344"/>
    <w:rsid w:val="00D30AC6"/>
    <w:rsid w:val="00D317E3"/>
    <w:rsid w:val="00D31B17"/>
    <w:rsid w:val="00D31F89"/>
    <w:rsid w:val="00D32C26"/>
    <w:rsid w:val="00D33239"/>
    <w:rsid w:val="00D33985"/>
    <w:rsid w:val="00D339C4"/>
    <w:rsid w:val="00D35DCB"/>
    <w:rsid w:val="00D36B6C"/>
    <w:rsid w:val="00D36C72"/>
    <w:rsid w:val="00D40BD7"/>
    <w:rsid w:val="00D42A71"/>
    <w:rsid w:val="00D434A7"/>
    <w:rsid w:val="00D45933"/>
    <w:rsid w:val="00D46AE6"/>
    <w:rsid w:val="00D47506"/>
    <w:rsid w:val="00D511B5"/>
    <w:rsid w:val="00D51AA9"/>
    <w:rsid w:val="00D51C7D"/>
    <w:rsid w:val="00D51FCE"/>
    <w:rsid w:val="00D52150"/>
    <w:rsid w:val="00D564AC"/>
    <w:rsid w:val="00D5671A"/>
    <w:rsid w:val="00D57757"/>
    <w:rsid w:val="00D60557"/>
    <w:rsid w:val="00D60730"/>
    <w:rsid w:val="00D607CF"/>
    <w:rsid w:val="00D62B8F"/>
    <w:rsid w:val="00D65BF1"/>
    <w:rsid w:val="00D67076"/>
    <w:rsid w:val="00D70D01"/>
    <w:rsid w:val="00D70F3A"/>
    <w:rsid w:val="00D71835"/>
    <w:rsid w:val="00D74220"/>
    <w:rsid w:val="00D76455"/>
    <w:rsid w:val="00D766A8"/>
    <w:rsid w:val="00D76C12"/>
    <w:rsid w:val="00D7702E"/>
    <w:rsid w:val="00D77D00"/>
    <w:rsid w:val="00D800A8"/>
    <w:rsid w:val="00D815F0"/>
    <w:rsid w:val="00D81EAF"/>
    <w:rsid w:val="00D82946"/>
    <w:rsid w:val="00D83676"/>
    <w:rsid w:val="00D84042"/>
    <w:rsid w:val="00D85AF8"/>
    <w:rsid w:val="00D87480"/>
    <w:rsid w:val="00D90904"/>
    <w:rsid w:val="00D9273F"/>
    <w:rsid w:val="00D928E8"/>
    <w:rsid w:val="00D92B04"/>
    <w:rsid w:val="00D94091"/>
    <w:rsid w:val="00D966C0"/>
    <w:rsid w:val="00D96E65"/>
    <w:rsid w:val="00D97378"/>
    <w:rsid w:val="00D9783C"/>
    <w:rsid w:val="00D97C08"/>
    <w:rsid w:val="00DA12FB"/>
    <w:rsid w:val="00DA34DA"/>
    <w:rsid w:val="00DA3B30"/>
    <w:rsid w:val="00DA4181"/>
    <w:rsid w:val="00DA4382"/>
    <w:rsid w:val="00DA57D2"/>
    <w:rsid w:val="00DA5A5C"/>
    <w:rsid w:val="00DA60E7"/>
    <w:rsid w:val="00DA7847"/>
    <w:rsid w:val="00DB1561"/>
    <w:rsid w:val="00DB5F1B"/>
    <w:rsid w:val="00DB62B4"/>
    <w:rsid w:val="00DB6C2C"/>
    <w:rsid w:val="00DB73DD"/>
    <w:rsid w:val="00DC0798"/>
    <w:rsid w:val="00DC1EAE"/>
    <w:rsid w:val="00DC240E"/>
    <w:rsid w:val="00DC2431"/>
    <w:rsid w:val="00DC24B6"/>
    <w:rsid w:val="00DC34C2"/>
    <w:rsid w:val="00DC387E"/>
    <w:rsid w:val="00DC6CA9"/>
    <w:rsid w:val="00DC7625"/>
    <w:rsid w:val="00DD02A4"/>
    <w:rsid w:val="00DD1949"/>
    <w:rsid w:val="00DD2202"/>
    <w:rsid w:val="00DD2F89"/>
    <w:rsid w:val="00DD41F8"/>
    <w:rsid w:val="00DD6533"/>
    <w:rsid w:val="00DD6EBF"/>
    <w:rsid w:val="00DE312B"/>
    <w:rsid w:val="00DE6895"/>
    <w:rsid w:val="00DE6F69"/>
    <w:rsid w:val="00DF04B2"/>
    <w:rsid w:val="00DF0E68"/>
    <w:rsid w:val="00DF0F3D"/>
    <w:rsid w:val="00DF1C8C"/>
    <w:rsid w:val="00DF1F89"/>
    <w:rsid w:val="00DF30C5"/>
    <w:rsid w:val="00DF464C"/>
    <w:rsid w:val="00DF49F5"/>
    <w:rsid w:val="00DF79AB"/>
    <w:rsid w:val="00E00E32"/>
    <w:rsid w:val="00E01EF2"/>
    <w:rsid w:val="00E02A49"/>
    <w:rsid w:val="00E02B76"/>
    <w:rsid w:val="00E06432"/>
    <w:rsid w:val="00E06F8D"/>
    <w:rsid w:val="00E07973"/>
    <w:rsid w:val="00E10682"/>
    <w:rsid w:val="00E120F7"/>
    <w:rsid w:val="00E170FB"/>
    <w:rsid w:val="00E202E1"/>
    <w:rsid w:val="00E2037E"/>
    <w:rsid w:val="00E212E6"/>
    <w:rsid w:val="00E23034"/>
    <w:rsid w:val="00E236C2"/>
    <w:rsid w:val="00E24181"/>
    <w:rsid w:val="00E26550"/>
    <w:rsid w:val="00E2656D"/>
    <w:rsid w:val="00E2795B"/>
    <w:rsid w:val="00E30F53"/>
    <w:rsid w:val="00E31343"/>
    <w:rsid w:val="00E31BA9"/>
    <w:rsid w:val="00E33DAE"/>
    <w:rsid w:val="00E34F20"/>
    <w:rsid w:val="00E35896"/>
    <w:rsid w:val="00E40267"/>
    <w:rsid w:val="00E43C70"/>
    <w:rsid w:val="00E4498C"/>
    <w:rsid w:val="00E45F33"/>
    <w:rsid w:val="00E4635C"/>
    <w:rsid w:val="00E4637B"/>
    <w:rsid w:val="00E4734E"/>
    <w:rsid w:val="00E50C45"/>
    <w:rsid w:val="00E526E0"/>
    <w:rsid w:val="00E54322"/>
    <w:rsid w:val="00E568E1"/>
    <w:rsid w:val="00E573F6"/>
    <w:rsid w:val="00E60089"/>
    <w:rsid w:val="00E6067B"/>
    <w:rsid w:val="00E610BB"/>
    <w:rsid w:val="00E630AC"/>
    <w:rsid w:val="00E63DA1"/>
    <w:rsid w:val="00E645C0"/>
    <w:rsid w:val="00E64D16"/>
    <w:rsid w:val="00E6537B"/>
    <w:rsid w:val="00E678FE"/>
    <w:rsid w:val="00E67B11"/>
    <w:rsid w:val="00E7034C"/>
    <w:rsid w:val="00E709B2"/>
    <w:rsid w:val="00E709F1"/>
    <w:rsid w:val="00E71349"/>
    <w:rsid w:val="00E71FBB"/>
    <w:rsid w:val="00E73BAD"/>
    <w:rsid w:val="00E744F4"/>
    <w:rsid w:val="00E76D88"/>
    <w:rsid w:val="00E82820"/>
    <w:rsid w:val="00E83091"/>
    <w:rsid w:val="00E83322"/>
    <w:rsid w:val="00E83665"/>
    <w:rsid w:val="00E87690"/>
    <w:rsid w:val="00E87EBC"/>
    <w:rsid w:val="00E9131B"/>
    <w:rsid w:val="00E93248"/>
    <w:rsid w:val="00E932F3"/>
    <w:rsid w:val="00E937F9"/>
    <w:rsid w:val="00E94C2C"/>
    <w:rsid w:val="00E96505"/>
    <w:rsid w:val="00E96A7E"/>
    <w:rsid w:val="00EA1147"/>
    <w:rsid w:val="00EA15E9"/>
    <w:rsid w:val="00EA1A2C"/>
    <w:rsid w:val="00EA43E5"/>
    <w:rsid w:val="00EA4E56"/>
    <w:rsid w:val="00EA5F2E"/>
    <w:rsid w:val="00EA698E"/>
    <w:rsid w:val="00EA72C0"/>
    <w:rsid w:val="00EB1E9C"/>
    <w:rsid w:val="00EB484B"/>
    <w:rsid w:val="00EB5432"/>
    <w:rsid w:val="00EB66D6"/>
    <w:rsid w:val="00EB6A74"/>
    <w:rsid w:val="00EC07FF"/>
    <w:rsid w:val="00EC0F36"/>
    <w:rsid w:val="00EC4425"/>
    <w:rsid w:val="00EC45FC"/>
    <w:rsid w:val="00EC5DC2"/>
    <w:rsid w:val="00EC6426"/>
    <w:rsid w:val="00EC6C33"/>
    <w:rsid w:val="00EC71E9"/>
    <w:rsid w:val="00ED0101"/>
    <w:rsid w:val="00ED0467"/>
    <w:rsid w:val="00ED244F"/>
    <w:rsid w:val="00ED5BEC"/>
    <w:rsid w:val="00ED795C"/>
    <w:rsid w:val="00ED7B59"/>
    <w:rsid w:val="00EE1B54"/>
    <w:rsid w:val="00EE1B87"/>
    <w:rsid w:val="00EE5480"/>
    <w:rsid w:val="00EE684F"/>
    <w:rsid w:val="00EE69C6"/>
    <w:rsid w:val="00EF0BEE"/>
    <w:rsid w:val="00EF6215"/>
    <w:rsid w:val="00EF69F6"/>
    <w:rsid w:val="00F02A6F"/>
    <w:rsid w:val="00F02AC7"/>
    <w:rsid w:val="00F02E17"/>
    <w:rsid w:val="00F04148"/>
    <w:rsid w:val="00F053FF"/>
    <w:rsid w:val="00F054DA"/>
    <w:rsid w:val="00F107FA"/>
    <w:rsid w:val="00F11839"/>
    <w:rsid w:val="00F11DA5"/>
    <w:rsid w:val="00F13FDB"/>
    <w:rsid w:val="00F144F8"/>
    <w:rsid w:val="00F15125"/>
    <w:rsid w:val="00F17534"/>
    <w:rsid w:val="00F22EDA"/>
    <w:rsid w:val="00F253E6"/>
    <w:rsid w:val="00F30609"/>
    <w:rsid w:val="00F307A0"/>
    <w:rsid w:val="00F3268B"/>
    <w:rsid w:val="00F351B5"/>
    <w:rsid w:val="00F4114E"/>
    <w:rsid w:val="00F41A09"/>
    <w:rsid w:val="00F47001"/>
    <w:rsid w:val="00F516F2"/>
    <w:rsid w:val="00F52860"/>
    <w:rsid w:val="00F57CD1"/>
    <w:rsid w:val="00F60918"/>
    <w:rsid w:val="00F616EA"/>
    <w:rsid w:val="00F63E22"/>
    <w:rsid w:val="00F65B00"/>
    <w:rsid w:val="00F70C6D"/>
    <w:rsid w:val="00F714C4"/>
    <w:rsid w:val="00F718BD"/>
    <w:rsid w:val="00F71974"/>
    <w:rsid w:val="00F74B4A"/>
    <w:rsid w:val="00F75E53"/>
    <w:rsid w:val="00F8452E"/>
    <w:rsid w:val="00F8479C"/>
    <w:rsid w:val="00F855EA"/>
    <w:rsid w:val="00F860FF"/>
    <w:rsid w:val="00F86952"/>
    <w:rsid w:val="00F902CA"/>
    <w:rsid w:val="00F90452"/>
    <w:rsid w:val="00F906F5"/>
    <w:rsid w:val="00F91452"/>
    <w:rsid w:val="00F94A3E"/>
    <w:rsid w:val="00F958E8"/>
    <w:rsid w:val="00F97D60"/>
    <w:rsid w:val="00FA17A2"/>
    <w:rsid w:val="00FA2861"/>
    <w:rsid w:val="00FA3C59"/>
    <w:rsid w:val="00FA4508"/>
    <w:rsid w:val="00FA6BDD"/>
    <w:rsid w:val="00FB1FD8"/>
    <w:rsid w:val="00FB2183"/>
    <w:rsid w:val="00FB2B44"/>
    <w:rsid w:val="00FB2D41"/>
    <w:rsid w:val="00FB305B"/>
    <w:rsid w:val="00FB313F"/>
    <w:rsid w:val="00FB402B"/>
    <w:rsid w:val="00FB4319"/>
    <w:rsid w:val="00FB5636"/>
    <w:rsid w:val="00FB5A7F"/>
    <w:rsid w:val="00FB5D44"/>
    <w:rsid w:val="00FB60B4"/>
    <w:rsid w:val="00FC15A6"/>
    <w:rsid w:val="00FC2D64"/>
    <w:rsid w:val="00FC4DD5"/>
    <w:rsid w:val="00FC4FAD"/>
    <w:rsid w:val="00FC62A5"/>
    <w:rsid w:val="00FC6D26"/>
    <w:rsid w:val="00FD438B"/>
    <w:rsid w:val="00FD4E37"/>
    <w:rsid w:val="00FD521C"/>
    <w:rsid w:val="00FD5602"/>
    <w:rsid w:val="00FD5932"/>
    <w:rsid w:val="00FD70B1"/>
    <w:rsid w:val="00FE19CD"/>
    <w:rsid w:val="00FE3478"/>
    <w:rsid w:val="00FE546E"/>
    <w:rsid w:val="00FE5DFF"/>
    <w:rsid w:val="00FE5E94"/>
    <w:rsid w:val="00FE7F19"/>
    <w:rsid w:val="00FF067D"/>
    <w:rsid w:val="00FF120E"/>
    <w:rsid w:val="00FF17D5"/>
    <w:rsid w:val="00FF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B9FA3BA8-A60C-40BE-B728-5A92FE85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eastAsiaTheme="minorEastAsia"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paragraph" w:customStyle="1" w:styleId="c-metaitem">
    <w:name w:val="c-meta__item"/>
    <w:basedOn w:val="Normal"/>
    <w:rsid w:val="00657126"/>
    <w:pPr>
      <w:spacing w:before="100" w:beforeAutospacing="1" w:after="100" w:afterAutospacing="1" w:line="240" w:lineRule="auto"/>
    </w:pPr>
    <w:rPr>
      <w:rFonts w:eastAsia="Times New Roman" w:cs="Times New Roman"/>
      <w:szCs w:val="24"/>
      <w:lang w:eastAsia="en-US"/>
    </w:rPr>
  </w:style>
  <w:style w:type="paragraph" w:customStyle="1" w:styleId="xmsonormal">
    <w:name w:val="x_msonormal"/>
    <w:basedOn w:val="Normal"/>
    <w:rsid w:val="00D607CF"/>
    <w:pPr>
      <w:spacing w:before="0" w:line="240" w:lineRule="auto"/>
    </w:pPr>
    <w:rPr>
      <w:rFonts w:ascii="Calibri" w:eastAsiaTheme="minorHAnsi" w:hAnsi="Calibri" w:cs="Calibri"/>
      <w:sz w:val="22"/>
      <w:lang w:eastAsia="en-US"/>
    </w:rPr>
  </w:style>
  <w:style w:type="paragraph" w:customStyle="1" w:styleId="p2">
    <w:name w:val="p2"/>
    <w:basedOn w:val="Normal"/>
    <w:rsid w:val="00137A2C"/>
    <w:pPr>
      <w:spacing w:before="100" w:beforeAutospacing="1" w:after="100" w:afterAutospacing="1" w:line="240" w:lineRule="auto"/>
    </w:pPr>
    <w:rPr>
      <w:rFonts w:eastAsia="Times New Roman" w:cs="Times New Roman"/>
      <w:szCs w:val="24"/>
      <w:lang w:eastAsia="en-US"/>
    </w:rPr>
  </w:style>
  <w:style w:type="paragraph" w:customStyle="1" w:styleId="xxxmsonormal">
    <w:name w:val="x_xxmsonormal"/>
    <w:basedOn w:val="Normal"/>
    <w:rsid w:val="003F0AD8"/>
    <w:pPr>
      <w:spacing w:before="0" w:line="240" w:lineRule="auto"/>
    </w:pPr>
    <w:rPr>
      <w:rFonts w:ascii="Calibri" w:eastAsiaTheme="minorHAnsi" w:hAnsi="Calibri" w:cs="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94181473">
      <w:bodyDiv w:val="1"/>
      <w:marLeft w:val="0"/>
      <w:marRight w:val="0"/>
      <w:marTop w:val="0"/>
      <w:marBottom w:val="0"/>
      <w:divBdr>
        <w:top w:val="none" w:sz="0" w:space="0" w:color="auto"/>
        <w:left w:val="none" w:sz="0" w:space="0" w:color="auto"/>
        <w:bottom w:val="none" w:sz="0" w:space="0" w:color="auto"/>
        <w:right w:val="none" w:sz="0" w:space="0" w:color="auto"/>
      </w:divBdr>
    </w:div>
    <w:div w:id="114183751">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74196164">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11576878">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258217604">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689188003">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751926141">
      <w:bodyDiv w:val="1"/>
      <w:marLeft w:val="0"/>
      <w:marRight w:val="0"/>
      <w:marTop w:val="0"/>
      <w:marBottom w:val="0"/>
      <w:divBdr>
        <w:top w:val="none" w:sz="0" w:space="0" w:color="auto"/>
        <w:left w:val="none" w:sz="0" w:space="0" w:color="auto"/>
        <w:bottom w:val="none" w:sz="0" w:space="0" w:color="auto"/>
        <w:right w:val="none" w:sz="0" w:space="0" w:color="auto"/>
      </w:divBdr>
    </w:div>
    <w:div w:id="756100537">
      <w:bodyDiv w:val="1"/>
      <w:marLeft w:val="0"/>
      <w:marRight w:val="0"/>
      <w:marTop w:val="0"/>
      <w:marBottom w:val="0"/>
      <w:divBdr>
        <w:top w:val="none" w:sz="0" w:space="0" w:color="auto"/>
        <w:left w:val="none" w:sz="0" w:space="0" w:color="auto"/>
        <w:bottom w:val="none" w:sz="0" w:space="0" w:color="auto"/>
        <w:right w:val="none" w:sz="0" w:space="0" w:color="auto"/>
      </w:divBdr>
    </w:div>
    <w:div w:id="871962449">
      <w:bodyDiv w:val="1"/>
      <w:marLeft w:val="0"/>
      <w:marRight w:val="0"/>
      <w:marTop w:val="0"/>
      <w:marBottom w:val="0"/>
      <w:divBdr>
        <w:top w:val="none" w:sz="0" w:space="0" w:color="auto"/>
        <w:left w:val="none" w:sz="0" w:space="0" w:color="auto"/>
        <w:bottom w:val="none" w:sz="0" w:space="0" w:color="auto"/>
        <w:right w:val="none" w:sz="0" w:space="0" w:color="auto"/>
      </w:divBdr>
    </w:div>
    <w:div w:id="926040171">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53248651">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969092575">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01416767">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566139903">
          <w:marLeft w:val="0"/>
          <w:marRight w:val="0"/>
          <w:marTop w:val="0"/>
          <w:marBottom w:val="0"/>
          <w:divBdr>
            <w:top w:val="none" w:sz="0" w:space="0" w:color="auto"/>
            <w:left w:val="none" w:sz="0" w:space="0" w:color="auto"/>
            <w:bottom w:val="none" w:sz="0" w:space="0" w:color="auto"/>
            <w:right w:val="none" w:sz="0" w:space="0" w:color="auto"/>
          </w:divBdr>
        </w:div>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46500408">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34933460">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685403399">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53953778">
      <w:bodyDiv w:val="1"/>
      <w:marLeft w:val="0"/>
      <w:marRight w:val="0"/>
      <w:marTop w:val="0"/>
      <w:marBottom w:val="0"/>
      <w:divBdr>
        <w:top w:val="none" w:sz="0" w:space="0" w:color="auto"/>
        <w:left w:val="none" w:sz="0" w:space="0" w:color="auto"/>
        <w:bottom w:val="none" w:sz="0" w:space="0" w:color="auto"/>
        <w:right w:val="none" w:sz="0" w:space="0" w:color="auto"/>
      </w:divBdr>
    </w:div>
    <w:div w:id="1862431107">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070571257">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 w:id="2126803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international2022.icsa.org/" TargetMode="External"/><Relationship Id="rId26" Type="http://schemas.openxmlformats.org/officeDocument/2006/relationships/hyperlink" Target="https://www.editorialmanager.com/sibs/default.aspx" TargetMode="External"/><Relationship Id="rId39" Type="http://schemas.openxmlformats.org/officeDocument/2006/relationships/hyperlink" Target="mailto:executive.director@icsa.org" TargetMode="External"/><Relationship Id="rId21" Type="http://schemas.openxmlformats.org/officeDocument/2006/relationships/hyperlink" Target="https://www.springer.com/series/13402?detailsPage=titles" TargetMode="External"/><Relationship Id="rId34" Type="http://schemas.openxmlformats.org/officeDocument/2006/relationships/hyperlink" Target="https://www.intlpress.com/site/pub/pages/journals/items/sii/content/_home/index.php" TargetMode="External"/><Relationship Id="rId42" Type="http://schemas.openxmlformats.org/officeDocument/2006/relationships/hyperlink" Target="mailto:yichuan@gsu.edu" TargetMode="External"/><Relationship Id="rId47" Type="http://schemas.openxmlformats.org/officeDocument/2006/relationships/hyperlink" Target="https://www.youtube.com/watch?v=-Ol87o_CLqk" TargetMode="External"/><Relationship Id="rId50" Type="http://schemas.openxmlformats.org/officeDocument/2006/relationships/hyperlink" Target="https://www.youtube.com/watch?v=hmNLnonl8_s" TargetMode="External"/><Relationship Id="rId55" Type="http://schemas.openxmlformats.org/officeDocument/2006/relationships/hyperlink" Target="https://podofasclepius.podbean.com" TargetMode="External"/><Relationship Id="rId63" Type="http://schemas.openxmlformats.org/officeDocument/2006/relationships/hyperlink" Target="https://www.polyu.edu.hk/hro/docdrive/careers/doc/Prof.pdf" TargetMode="External"/><Relationship Id="rId68" Type="http://schemas.openxmlformats.org/officeDocument/2006/relationships/hyperlink" Target="https://www.icsa.org/publications/icsa-member-newsletter-archive/"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11" Type="http://schemas.openxmlformats.org/officeDocument/2006/relationships/image" Target="media/image1.jpeg"/><Relationship Id="rId24"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32" Type="http://schemas.openxmlformats.org/officeDocument/2006/relationships/hyperlink" Target="mailto:ss@stat.sinica.edu.tw" TargetMode="External"/><Relationship Id="rId37" Type="http://schemas.openxmlformats.org/officeDocument/2006/relationships/hyperlink" Target="https://www.e-publications.org/ip/sbs/index.php/SII/login" TargetMode="External"/><Relationship Id="rId40" Type="http://schemas.openxmlformats.org/officeDocument/2006/relationships/hyperlink" Target="mailto:executive.director@icsa.org" TargetMode="External"/><Relationship Id="rId45" Type="http://schemas.openxmlformats.org/officeDocument/2006/relationships/hyperlink" Target="https://www.youtube.com/watch?v=PrnKOLGYM2U" TargetMode="External"/><Relationship Id="rId53" Type="http://schemas.openxmlformats.org/officeDocument/2006/relationships/hyperlink" Target="https://www.youtube.com/watch?v=kQsnOumGP6o&amp;list=PL39DE7gPXqsdNm-F0eDhz0TOystmYIeLt" TargetMode="External"/><Relationship Id="rId58" Type="http://schemas.openxmlformats.org/officeDocument/2006/relationships/hyperlink" Target="file:///C:\Users\Zhezhen\AppData\Local\Microsoft\Windows\INetCache\Content.Outlook\CLI28JVV\recruit@stat.sinica.edu.tw" TargetMode="External"/><Relationship Id="rId66" Type="http://schemas.openxmlformats.org/officeDocument/2006/relationships/hyperlink" Target="mailto:head@math.nsysu.edu.tw"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springer.com/book/9783031083280" TargetMode="External"/><Relationship Id="rId28" Type="http://schemas.openxmlformats.org/officeDocument/2006/relationships/hyperlink" Target="https://www.stat.sinica.edu.tw/eng/index.php" TargetMode="External"/><Relationship Id="rId36" Type="http://schemas.openxmlformats.org/officeDocument/2006/relationships/hyperlink" Target="http://www.e-publications.org/ip/sbs/index.php/index/login" TargetMode="External"/><Relationship Id="rId49" Type="http://schemas.openxmlformats.org/officeDocument/2006/relationships/hyperlink" Target="https://www.youtube.com/watch?v=bzso7ou4lAA" TargetMode="External"/><Relationship Id="rId57" Type="http://schemas.openxmlformats.org/officeDocument/2006/relationships/hyperlink" Target="https://www.podofasclepius.com/philosophy-of-data-science" TargetMode="External"/><Relationship Id="rId61" Type="http://schemas.openxmlformats.org/officeDocument/2006/relationships/hyperlink" Target="https://www.polyu.edu.hk/hro/careers/pics_for_recruitment/" TargetMode="External"/><Relationship Id="rId10" Type="http://schemas.openxmlformats.org/officeDocument/2006/relationships/endnotes" Target="endnotes.xml"/><Relationship Id="rId19" Type="http://schemas.openxmlformats.org/officeDocument/2006/relationships/hyperlink" Target="mailto:jiankang@umich.edu" TargetMode="External"/><Relationship Id="rId31"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44" Type="http://schemas.openxmlformats.org/officeDocument/2006/relationships/hyperlink" Target="http://ims-aprm2021.com/" TargetMode="External"/><Relationship Id="rId52" Type="http://schemas.openxmlformats.org/officeDocument/2006/relationships/hyperlink" Target="https://www.youtube.com/watch?v=jjmPhEs8yQ8&amp;list=PL39DE7gPXqsffssSVFixw-3ohGrjfDAPG" TargetMode="External"/><Relationship Id="rId60" Type="http://schemas.openxmlformats.org/officeDocument/2006/relationships/hyperlink" Target="https://jobs.polyu.edu.hk/rap" TargetMode="External"/><Relationship Id="rId65" Type="http://schemas.openxmlformats.org/officeDocument/2006/relationships/hyperlink" Target="https://www.polyu.edu.hk/hro/careers/pics_for_recruitment/"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springer.com/book/9783031123658" TargetMode="External"/><Relationship Id="rId27" Type="http://schemas.openxmlformats.org/officeDocument/2006/relationships/hyperlink" Target="https://www.editorialmanager.com/sibs/default1.aspx" TargetMode="External"/><Relationship Id="rId30" Type="http://schemas.openxmlformats.org/officeDocument/2006/relationships/hyperlink" Target="http://www3.stat.sinica.edu.tw/statistica/" TargetMode="External"/><Relationship Id="rId35" Type="http://schemas.openxmlformats.org/officeDocument/2006/relationships/hyperlink" Target="https://www.intlpress.com/site/pub/pages/journals/items/sii/_home/_main/index.php" TargetMode="External"/><Relationship Id="rId43" Type="http://schemas.openxmlformats.org/officeDocument/2006/relationships/hyperlink" Target="https://www.bagevent.com/event/8207025" TargetMode="External"/><Relationship Id="rId48" Type="http://schemas.openxmlformats.org/officeDocument/2006/relationships/hyperlink" Target="https://www.youtube.com/watch?v=8uPu-vHahdc" TargetMode="External"/><Relationship Id="rId56" Type="http://schemas.openxmlformats.org/officeDocument/2006/relationships/hyperlink" Target="http://www.podofasclepius.com" TargetMode="External"/><Relationship Id="rId64" Type="http://schemas.openxmlformats.org/officeDocument/2006/relationships/hyperlink" Target="https://jobs.polyu.edu.hk/academic"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youtube.com/watch?v=VckRF8Ryszw"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sunj@missouri.edu" TargetMode="External"/><Relationship Id="rId25" Type="http://schemas.openxmlformats.org/officeDocument/2006/relationships/hyperlink" Target="https://link.springer.com/journal/12561/onlineFirst/page/1" TargetMode="External"/><Relationship Id="rId33" Type="http://schemas.openxmlformats.org/officeDocument/2006/relationships/hyperlink" Target="http://intlpress.com/site/pub/pages/journals/items/sii/_home/_main/" TargetMode="External"/><Relationship Id="rId38" Type="http://schemas.openxmlformats.org/officeDocument/2006/relationships/hyperlink" Target="http://www.e-publications.org/ip/sbs/index.php/index/login" TargetMode="External"/><Relationship Id="rId46" Type="http://schemas.openxmlformats.org/officeDocument/2006/relationships/hyperlink" Target="https://www.youtube.com/watch?v=87h8d1fhLaE" TargetMode="External"/><Relationship Id="rId59" Type="http://schemas.openxmlformats.org/officeDocument/2006/relationships/hyperlink" Target="http://www.polyu.edu.hk/ama" TargetMode="External"/><Relationship Id="rId67" Type="http://schemas.openxmlformats.org/officeDocument/2006/relationships/hyperlink" Target="http://www.math.nsysu.edu.tw" TargetMode="External"/><Relationship Id="rId20" Type="http://schemas.openxmlformats.org/officeDocument/2006/relationships/hyperlink" Target="mailto:gongjun@umich.edu" TargetMode="External"/><Relationship Id="rId41" Type="http://schemas.openxmlformats.org/officeDocument/2006/relationships/hyperlink" Target="https://math.gsu.edu/yichuan/2022Workshop/" TargetMode="External"/><Relationship Id="rId54" Type="http://schemas.openxmlformats.org/officeDocument/2006/relationships/hyperlink" Target="https://www.youtube.com/channel/UCkEz2tDR5K6AjlKw-JrV57w" TargetMode="External"/><Relationship Id="rId62" Type="http://schemas.openxmlformats.org/officeDocument/2006/relationships/hyperlink" Target="http://www.polyu.edu.hk/ama"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3.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6040</Words>
  <Characters>34429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 Grace Li</dc:creator>
  <cp:lastModifiedBy>Ying Grace Li</cp:lastModifiedBy>
  <cp:revision>6</cp:revision>
  <dcterms:created xsi:type="dcterms:W3CDTF">2022-09-07T04:15:00Z</dcterms:created>
  <dcterms:modified xsi:type="dcterms:W3CDTF">2022-09-07T04:40:00Z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